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BA2" w:rsidRPr="006E7D66" w:rsidRDefault="00DF2BA2" w:rsidP="00E62AC9">
      <w:pPr>
        <w:jc w:val="center"/>
      </w:pPr>
      <w:bookmarkStart w:id="0" w:name="_Toc398564572"/>
      <w:bookmarkStart w:id="1" w:name="_Toc399408082"/>
      <w:bookmarkStart w:id="2" w:name="_Toc514917317"/>
    </w:p>
    <w:p w:rsidR="00DF2BA2" w:rsidRPr="006E7D66" w:rsidRDefault="00DF2BA2" w:rsidP="00E62AC9">
      <w:pPr>
        <w:pStyle w:val="1"/>
        <w:numPr>
          <w:ilvl w:val="0"/>
          <w:numId w:val="0"/>
        </w:numPr>
        <w:tabs>
          <w:tab w:val="left" w:pos="426"/>
        </w:tabs>
        <w:jc w:val="left"/>
      </w:pPr>
    </w:p>
    <w:p w:rsidR="00DF2BA2" w:rsidRPr="006E7D66" w:rsidRDefault="00DF2BA2" w:rsidP="00E62AC9"/>
    <w:tbl>
      <w:tblPr>
        <w:tblpPr w:leftFromText="180" w:rightFromText="180" w:vertAnchor="page" w:horzAnchor="margin" w:tblpY="861"/>
        <w:tblW w:w="10031" w:type="dxa"/>
        <w:tblLook w:val="0000" w:firstRow="0" w:lastRow="0" w:firstColumn="0" w:lastColumn="0" w:noHBand="0" w:noVBand="0"/>
      </w:tblPr>
      <w:tblGrid>
        <w:gridCol w:w="10031"/>
      </w:tblGrid>
      <w:tr w:rsidR="005F6967" w:rsidRPr="008F3E31" w:rsidTr="005F6967">
        <w:trPr>
          <w:trHeight w:val="1135"/>
        </w:trPr>
        <w:tc>
          <w:tcPr>
            <w:tcW w:w="10031" w:type="dxa"/>
          </w:tcPr>
          <w:p w:rsidR="005F6967" w:rsidRPr="008F3E31" w:rsidRDefault="005F6967" w:rsidP="00E62AC9">
            <w:pPr>
              <w:pStyle w:val="HTML"/>
              <w:tabs>
                <w:tab w:val="left" w:pos="-117"/>
                <w:tab w:val="left" w:pos="6516"/>
              </w:tabs>
              <w:suppressAutoHyphens/>
              <w:ind w:left="1906"/>
              <w:jc w:val="right"/>
              <w:rPr>
                <w:rFonts w:ascii="Times New Roman" w:hAnsi="Times New Roman" w:cs="Times New Roman"/>
                <w:sz w:val="28"/>
                <w:szCs w:val="28"/>
              </w:rPr>
            </w:pPr>
            <w:r w:rsidRPr="008F3E31">
              <w:rPr>
                <w:rFonts w:ascii="Times New Roman" w:hAnsi="Times New Roman" w:cs="Times New Roman"/>
                <w:sz w:val="28"/>
                <w:szCs w:val="28"/>
              </w:rPr>
              <w:t>УТВЕРЖДАЮ</w:t>
            </w:r>
          </w:p>
          <w:p w:rsidR="005F6967" w:rsidRPr="008F3E31" w:rsidRDefault="005F6967" w:rsidP="00E62AC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s>
              <w:suppressAutoHyphens/>
              <w:ind w:left="1063"/>
              <w:jc w:val="right"/>
              <w:rPr>
                <w:rFonts w:ascii="Times New Roman" w:hAnsi="Times New Roman" w:cs="Times New Roman"/>
                <w:sz w:val="28"/>
                <w:szCs w:val="28"/>
              </w:rPr>
            </w:pPr>
            <w:r w:rsidRPr="008F3E31">
              <w:rPr>
                <w:rFonts w:ascii="Times New Roman" w:hAnsi="Times New Roman" w:cs="Times New Roman"/>
                <w:sz w:val="28"/>
                <w:szCs w:val="28"/>
              </w:rPr>
              <w:t>Начальник ДМТСиК</w:t>
            </w:r>
          </w:p>
          <w:p w:rsidR="005F6967" w:rsidRPr="008F3E31" w:rsidRDefault="005F6967" w:rsidP="00E62AC9">
            <w:pPr>
              <w:pStyle w:val="HTML"/>
              <w:tabs>
                <w:tab w:val="left" w:pos="-117"/>
                <w:tab w:val="left" w:pos="6516"/>
              </w:tabs>
              <w:suppressAutoHyphens/>
              <w:ind w:left="1906"/>
              <w:jc w:val="right"/>
              <w:rPr>
                <w:rFonts w:ascii="Times New Roman" w:hAnsi="Times New Roman" w:cs="Times New Roman"/>
                <w:sz w:val="28"/>
                <w:szCs w:val="28"/>
              </w:rPr>
            </w:pPr>
            <w:r w:rsidRPr="008F3E31">
              <w:rPr>
                <w:rFonts w:ascii="Times New Roman" w:hAnsi="Times New Roman" w:cs="Times New Roman"/>
                <w:sz w:val="28"/>
                <w:szCs w:val="28"/>
              </w:rPr>
              <w:t xml:space="preserve">                                                                                                        ___________Е.С. Татаринцева</w:t>
            </w:r>
          </w:p>
          <w:p w:rsidR="005F6967" w:rsidRPr="008F3E31" w:rsidRDefault="005F6967" w:rsidP="00E62AC9">
            <w:pPr>
              <w:pStyle w:val="HTML"/>
              <w:tabs>
                <w:tab w:val="left" w:pos="-117"/>
                <w:tab w:val="left" w:pos="6516"/>
              </w:tabs>
              <w:suppressAutoHyphens/>
              <w:ind w:left="1906"/>
              <w:rPr>
                <w:rFonts w:ascii="Times New Roman" w:hAnsi="Times New Roman" w:cs="Times New Roman"/>
                <w:sz w:val="28"/>
                <w:szCs w:val="28"/>
              </w:rPr>
            </w:pPr>
          </w:p>
          <w:p w:rsidR="005F6967" w:rsidRPr="008F3E31" w:rsidRDefault="005F6967" w:rsidP="0040316B">
            <w:pPr>
              <w:pStyle w:val="HTML"/>
              <w:tabs>
                <w:tab w:val="clear" w:pos="916"/>
                <w:tab w:val="clear" w:pos="2748"/>
                <w:tab w:val="clear" w:pos="3664"/>
                <w:tab w:val="clear" w:pos="4580"/>
                <w:tab w:val="clear" w:pos="5496"/>
                <w:tab w:val="left" w:pos="1168"/>
                <w:tab w:val="left" w:pos="2019"/>
                <w:tab w:val="left" w:pos="6516"/>
              </w:tabs>
              <w:suppressAutoHyphens/>
              <w:ind w:left="2302"/>
              <w:jc w:val="right"/>
              <w:rPr>
                <w:rFonts w:ascii="Times New Roman" w:hAnsi="Times New Roman" w:cs="Times New Roman"/>
                <w:sz w:val="28"/>
                <w:szCs w:val="28"/>
              </w:rPr>
            </w:pPr>
            <w:r w:rsidRPr="008F3E31">
              <w:rPr>
                <w:rFonts w:ascii="Times New Roman" w:hAnsi="Times New Roman" w:cs="Times New Roman"/>
                <w:sz w:val="28"/>
                <w:szCs w:val="28"/>
              </w:rPr>
              <w:t xml:space="preserve"> «</w:t>
            </w:r>
            <w:r w:rsidR="00D564A5">
              <w:rPr>
                <w:rFonts w:ascii="Times New Roman" w:hAnsi="Times New Roman" w:cs="Times New Roman"/>
                <w:sz w:val="28"/>
                <w:szCs w:val="28"/>
              </w:rPr>
              <w:t>1</w:t>
            </w:r>
            <w:r w:rsidR="0040316B">
              <w:rPr>
                <w:rFonts w:ascii="Times New Roman" w:hAnsi="Times New Roman" w:cs="Times New Roman"/>
                <w:sz w:val="28"/>
                <w:szCs w:val="28"/>
              </w:rPr>
              <w:t>8</w:t>
            </w:r>
            <w:r w:rsidR="00CE3228" w:rsidRPr="008F3E31">
              <w:rPr>
                <w:rFonts w:ascii="Times New Roman" w:hAnsi="Times New Roman" w:cs="Times New Roman"/>
                <w:sz w:val="28"/>
                <w:szCs w:val="28"/>
              </w:rPr>
              <w:t xml:space="preserve">» </w:t>
            </w:r>
            <w:r w:rsidR="00335C53">
              <w:rPr>
                <w:rFonts w:ascii="Times New Roman" w:hAnsi="Times New Roman" w:cs="Times New Roman"/>
                <w:sz w:val="28"/>
                <w:szCs w:val="28"/>
              </w:rPr>
              <w:t>марта</w:t>
            </w:r>
            <w:r w:rsidRPr="008F3E31">
              <w:rPr>
                <w:rFonts w:ascii="Times New Roman" w:hAnsi="Times New Roman" w:cs="Times New Roman"/>
                <w:sz w:val="28"/>
                <w:szCs w:val="28"/>
              </w:rPr>
              <w:t xml:space="preserve"> 202</w:t>
            </w:r>
            <w:r w:rsidR="00CE3228" w:rsidRPr="008F3E31">
              <w:rPr>
                <w:rFonts w:ascii="Times New Roman" w:hAnsi="Times New Roman" w:cs="Times New Roman"/>
                <w:sz w:val="28"/>
                <w:szCs w:val="28"/>
              </w:rPr>
              <w:t>6</w:t>
            </w:r>
            <w:r w:rsidRPr="008F3E31">
              <w:rPr>
                <w:rFonts w:ascii="Times New Roman" w:hAnsi="Times New Roman" w:cs="Times New Roman"/>
                <w:sz w:val="28"/>
                <w:szCs w:val="28"/>
              </w:rPr>
              <w:t xml:space="preserve"> года</w:t>
            </w:r>
          </w:p>
        </w:tc>
      </w:tr>
    </w:tbl>
    <w:p w:rsidR="00DF2BA2" w:rsidRPr="008F3E31" w:rsidRDefault="00DF2BA2" w:rsidP="00E62AC9">
      <w:pPr>
        <w:rPr>
          <w:sz w:val="28"/>
          <w:szCs w:val="28"/>
        </w:rPr>
      </w:pPr>
    </w:p>
    <w:p w:rsidR="00DF2BA2" w:rsidRPr="008F3E31" w:rsidRDefault="00DF2BA2" w:rsidP="00E62AC9">
      <w:pPr>
        <w:rPr>
          <w:sz w:val="28"/>
          <w:szCs w:val="28"/>
        </w:rPr>
      </w:pPr>
    </w:p>
    <w:p w:rsidR="00DF2BA2" w:rsidRPr="008F3E31" w:rsidRDefault="00DF2BA2" w:rsidP="00E62AC9">
      <w:pPr>
        <w:rPr>
          <w:sz w:val="28"/>
          <w:szCs w:val="28"/>
        </w:rPr>
      </w:pPr>
    </w:p>
    <w:p w:rsidR="00DF2BA2" w:rsidRPr="008F3E31" w:rsidRDefault="00DF2BA2" w:rsidP="00E62AC9">
      <w:pPr>
        <w:rPr>
          <w:sz w:val="28"/>
          <w:szCs w:val="28"/>
        </w:rPr>
      </w:pPr>
    </w:p>
    <w:p w:rsidR="00DF2BA2" w:rsidRPr="008F3E31" w:rsidRDefault="00DF2BA2" w:rsidP="00E62AC9">
      <w:pPr>
        <w:rPr>
          <w:sz w:val="28"/>
          <w:szCs w:val="28"/>
        </w:rPr>
      </w:pPr>
    </w:p>
    <w:p w:rsidR="00DF2BA2" w:rsidRPr="008F3E31" w:rsidRDefault="00DF2BA2" w:rsidP="00E62AC9">
      <w:pPr>
        <w:rPr>
          <w:sz w:val="28"/>
          <w:szCs w:val="28"/>
        </w:rPr>
      </w:pPr>
    </w:p>
    <w:p w:rsidR="00DF2BA2" w:rsidRPr="008F3E31" w:rsidRDefault="00DF2BA2" w:rsidP="00E62AC9">
      <w:pPr>
        <w:rPr>
          <w:sz w:val="28"/>
          <w:szCs w:val="28"/>
        </w:rPr>
      </w:pPr>
    </w:p>
    <w:p w:rsidR="00DF2BA2" w:rsidRPr="008F3E31" w:rsidRDefault="00DF2BA2" w:rsidP="00E62AC9">
      <w:pPr>
        <w:rPr>
          <w:sz w:val="28"/>
          <w:szCs w:val="28"/>
        </w:rPr>
      </w:pPr>
    </w:p>
    <w:p w:rsidR="00DF2BA2" w:rsidRPr="008F3E31" w:rsidRDefault="00DF2BA2" w:rsidP="00E62AC9">
      <w:pPr>
        <w:jc w:val="center"/>
        <w:rPr>
          <w:sz w:val="28"/>
          <w:szCs w:val="28"/>
        </w:rPr>
      </w:pPr>
    </w:p>
    <w:p w:rsidR="007A4B1B" w:rsidRPr="008F3E31" w:rsidRDefault="007A4B1B" w:rsidP="007A4B1B">
      <w:pPr>
        <w:jc w:val="center"/>
        <w:rPr>
          <w:sz w:val="28"/>
          <w:szCs w:val="28"/>
        </w:rPr>
      </w:pPr>
      <w:r w:rsidRPr="008F3E31">
        <w:rPr>
          <w:sz w:val="28"/>
          <w:szCs w:val="28"/>
        </w:rPr>
        <w:t>ИЗВЕЩЕНИЕ О ПРОВЕДЕНИИ ЗАКУПКИ</w:t>
      </w:r>
    </w:p>
    <w:p w:rsidR="007A4B1B" w:rsidRPr="008F3E31" w:rsidRDefault="007A4B1B" w:rsidP="007A4B1B">
      <w:pPr>
        <w:jc w:val="center"/>
        <w:rPr>
          <w:sz w:val="28"/>
          <w:szCs w:val="28"/>
        </w:rPr>
      </w:pPr>
      <w:r w:rsidRPr="008F3E31">
        <w:rPr>
          <w:sz w:val="28"/>
          <w:szCs w:val="28"/>
        </w:rPr>
        <w:t>И ДОКУМЕНТАЦИЯ О ЗАКУПКЕ</w:t>
      </w:r>
    </w:p>
    <w:p w:rsidR="00DF2BA2" w:rsidRPr="008F3E31" w:rsidRDefault="00DF2BA2" w:rsidP="00E62AC9">
      <w:pPr>
        <w:jc w:val="center"/>
        <w:rPr>
          <w:sz w:val="28"/>
          <w:szCs w:val="28"/>
        </w:rPr>
      </w:pPr>
    </w:p>
    <w:p w:rsidR="00DF2BA2" w:rsidRPr="008F3E31" w:rsidRDefault="00DF2BA2" w:rsidP="00E62AC9">
      <w:pPr>
        <w:jc w:val="center"/>
        <w:rPr>
          <w:b/>
          <w:color w:val="000000" w:themeColor="text1"/>
          <w:sz w:val="28"/>
          <w:szCs w:val="28"/>
        </w:rPr>
      </w:pPr>
    </w:p>
    <w:p w:rsidR="007A4B1B" w:rsidRPr="008F3E31" w:rsidRDefault="007A4B1B" w:rsidP="007A4B1B">
      <w:pPr>
        <w:rPr>
          <w:b/>
          <w:i/>
          <w:sz w:val="28"/>
          <w:szCs w:val="28"/>
        </w:rPr>
      </w:pPr>
    </w:p>
    <w:p w:rsidR="00695EEF" w:rsidRPr="008F3E31" w:rsidRDefault="007A4B1B" w:rsidP="007A4B1B">
      <w:pPr>
        <w:jc w:val="center"/>
        <w:rPr>
          <w:sz w:val="28"/>
          <w:szCs w:val="28"/>
        </w:rPr>
      </w:pPr>
      <w:r w:rsidRPr="008F3E31">
        <w:rPr>
          <w:sz w:val="28"/>
          <w:szCs w:val="28"/>
        </w:rPr>
        <w:t>Неконкурентная закупка «БРИ</w:t>
      </w:r>
      <w:r w:rsidR="00695EEF" w:rsidRPr="008F3E31">
        <w:rPr>
          <w:sz w:val="28"/>
          <w:szCs w:val="28"/>
        </w:rPr>
        <w:t>Ф» на право заключения договора</w:t>
      </w:r>
    </w:p>
    <w:p w:rsidR="007A4B1B" w:rsidRPr="008F3E31" w:rsidRDefault="007A4B1B" w:rsidP="007A4B1B">
      <w:pPr>
        <w:jc w:val="center"/>
        <w:rPr>
          <w:sz w:val="28"/>
          <w:szCs w:val="28"/>
        </w:rPr>
      </w:pPr>
      <w:r w:rsidRPr="008F3E31">
        <w:rPr>
          <w:sz w:val="28"/>
          <w:szCs w:val="28"/>
        </w:rPr>
        <w:t xml:space="preserve">на поставку </w:t>
      </w:r>
      <w:r w:rsidR="00A67344" w:rsidRPr="00A67344">
        <w:rPr>
          <w:sz w:val="28"/>
          <w:szCs w:val="28"/>
        </w:rPr>
        <w:t>модульного здания</w:t>
      </w:r>
      <w:r w:rsidR="00214317">
        <w:rPr>
          <w:sz w:val="28"/>
          <w:szCs w:val="28"/>
        </w:rPr>
        <w:t xml:space="preserve"> </w:t>
      </w:r>
    </w:p>
    <w:p w:rsidR="007A4B1B" w:rsidRPr="008F3E31" w:rsidRDefault="007A4B1B" w:rsidP="007A4B1B">
      <w:pPr>
        <w:jc w:val="center"/>
        <w:rPr>
          <w:sz w:val="28"/>
          <w:szCs w:val="28"/>
        </w:rPr>
      </w:pPr>
    </w:p>
    <w:p w:rsidR="007A4B1B" w:rsidRPr="008F3E31" w:rsidRDefault="007A4B1B" w:rsidP="007A4B1B">
      <w:pPr>
        <w:jc w:val="center"/>
        <w:rPr>
          <w:sz w:val="28"/>
          <w:szCs w:val="28"/>
        </w:rPr>
      </w:pPr>
    </w:p>
    <w:p w:rsidR="007A4B1B" w:rsidRPr="008F3E31" w:rsidRDefault="007A4B1B" w:rsidP="007A4B1B">
      <w:pPr>
        <w:jc w:val="center"/>
        <w:rPr>
          <w:sz w:val="28"/>
          <w:szCs w:val="28"/>
        </w:rPr>
      </w:pPr>
    </w:p>
    <w:p w:rsidR="007A4B1B" w:rsidRPr="008F3E31" w:rsidRDefault="007A4B1B" w:rsidP="007A4B1B">
      <w:pPr>
        <w:jc w:val="center"/>
        <w:rPr>
          <w:sz w:val="28"/>
          <w:szCs w:val="28"/>
        </w:rPr>
      </w:pPr>
    </w:p>
    <w:p w:rsidR="007A4B1B" w:rsidRPr="008F3E31" w:rsidRDefault="007A4B1B" w:rsidP="007A4B1B">
      <w:pPr>
        <w:jc w:val="center"/>
        <w:rPr>
          <w:caps/>
          <w:sz w:val="28"/>
          <w:szCs w:val="28"/>
        </w:rPr>
      </w:pPr>
      <w:r w:rsidRPr="008F3E31">
        <w:rPr>
          <w:caps/>
          <w:sz w:val="28"/>
          <w:szCs w:val="28"/>
        </w:rPr>
        <w:t>том 1 «общая и коммерческая части»</w:t>
      </w:r>
    </w:p>
    <w:p w:rsidR="00DF2BA2" w:rsidRPr="008F3E31" w:rsidRDefault="00DF2BA2" w:rsidP="00E62AC9">
      <w:pPr>
        <w:jc w:val="center"/>
        <w:rPr>
          <w:sz w:val="28"/>
          <w:szCs w:val="28"/>
        </w:rPr>
      </w:pPr>
    </w:p>
    <w:p w:rsidR="00DF2BA2" w:rsidRPr="008F3E31" w:rsidRDefault="00DF2BA2" w:rsidP="00E62AC9">
      <w:pPr>
        <w:jc w:val="center"/>
        <w:rPr>
          <w:sz w:val="28"/>
          <w:szCs w:val="28"/>
        </w:rPr>
      </w:pPr>
    </w:p>
    <w:p w:rsidR="00DF2BA2" w:rsidRPr="008F3E31" w:rsidRDefault="00DF2BA2" w:rsidP="00E62AC9">
      <w:pPr>
        <w:jc w:val="center"/>
        <w:rPr>
          <w:sz w:val="28"/>
          <w:szCs w:val="28"/>
        </w:rPr>
      </w:pPr>
    </w:p>
    <w:p w:rsidR="00DF2BA2" w:rsidRPr="008F3E31" w:rsidRDefault="00DF2BA2" w:rsidP="00E62AC9">
      <w:pPr>
        <w:jc w:val="center"/>
        <w:rPr>
          <w:sz w:val="28"/>
          <w:szCs w:val="28"/>
        </w:rPr>
      </w:pPr>
    </w:p>
    <w:p w:rsidR="00DF2BA2" w:rsidRPr="008F3E31" w:rsidRDefault="00DF2BA2" w:rsidP="00E62AC9">
      <w:pPr>
        <w:jc w:val="center"/>
        <w:rPr>
          <w:sz w:val="28"/>
          <w:szCs w:val="28"/>
        </w:rPr>
      </w:pPr>
    </w:p>
    <w:p w:rsidR="00DF2BA2" w:rsidRPr="008F3E31" w:rsidRDefault="00DF2BA2" w:rsidP="00E62AC9">
      <w:pPr>
        <w:jc w:val="center"/>
        <w:rPr>
          <w:sz w:val="28"/>
          <w:szCs w:val="28"/>
        </w:rPr>
      </w:pPr>
    </w:p>
    <w:p w:rsidR="00503CB6" w:rsidRPr="008F3E31" w:rsidRDefault="00503CB6" w:rsidP="00E62AC9">
      <w:pPr>
        <w:jc w:val="center"/>
        <w:rPr>
          <w:sz w:val="28"/>
          <w:szCs w:val="28"/>
        </w:rPr>
      </w:pPr>
    </w:p>
    <w:p w:rsidR="00503CB6" w:rsidRPr="008F3E31" w:rsidRDefault="00503CB6" w:rsidP="00E62AC9">
      <w:pPr>
        <w:jc w:val="center"/>
        <w:rPr>
          <w:sz w:val="28"/>
          <w:szCs w:val="28"/>
        </w:rPr>
      </w:pPr>
    </w:p>
    <w:p w:rsidR="00503CB6" w:rsidRPr="008F3E31" w:rsidRDefault="00503CB6" w:rsidP="00E62AC9">
      <w:pPr>
        <w:jc w:val="center"/>
        <w:rPr>
          <w:sz w:val="28"/>
          <w:szCs w:val="28"/>
        </w:rPr>
      </w:pPr>
    </w:p>
    <w:p w:rsidR="00503CB6" w:rsidRPr="008F3E31" w:rsidRDefault="00503CB6" w:rsidP="00E62AC9">
      <w:pPr>
        <w:jc w:val="center"/>
        <w:rPr>
          <w:sz w:val="28"/>
          <w:szCs w:val="28"/>
        </w:rPr>
      </w:pPr>
    </w:p>
    <w:p w:rsidR="00503CB6" w:rsidRPr="008F3E31" w:rsidRDefault="00503CB6" w:rsidP="00E62AC9">
      <w:pPr>
        <w:jc w:val="center"/>
        <w:rPr>
          <w:sz w:val="28"/>
          <w:szCs w:val="28"/>
        </w:rPr>
      </w:pPr>
    </w:p>
    <w:p w:rsidR="00503CB6" w:rsidRPr="008F3E31" w:rsidRDefault="00503CB6" w:rsidP="00E62AC9">
      <w:pPr>
        <w:jc w:val="center"/>
        <w:rPr>
          <w:sz w:val="28"/>
          <w:szCs w:val="28"/>
        </w:rPr>
      </w:pPr>
    </w:p>
    <w:p w:rsidR="00DF2BA2" w:rsidRPr="008F3E31" w:rsidRDefault="00DF2BA2" w:rsidP="00E62AC9">
      <w:pPr>
        <w:jc w:val="center"/>
        <w:rPr>
          <w:sz w:val="28"/>
          <w:szCs w:val="28"/>
        </w:rPr>
      </w:pPr>
    </w:p>
    <w:p w:rsidR="00DF2BA2" w:rsidRPr="008F3E31" w:rsidRDefault="00CE3228" w:rsidP="00E62AC9">
      <w:pPr>
        <w:jc w:val="center"/>
        <w:rPr>
          <w:sz w:val="28"/>
          <w:szCs w:val="28"/>
        </w:rPr>
      </w:pPr>
      <w:r w:rsidRPr="008F3E31">
        <w:rPr>
          <w:sz w:val="28"/>
          <w:szCs w:val="28"/>
        </w:rPr>
        <w:t>2026</w:t>
      </w:r>
    </w:p>
    <w:p w:rsidR="00DF2BA2" w:rsidRPr="008F3E31" w:rsidRDefault="00DF2BA2" w:rsidP="00E62AC9">
      <w:pPr>
        <w:jc w:val="center"/>
        <w:rPr>
          <w:sz w:val="28"/>
          <w:szCs w:val="28"/>
        </w:rPr>
      </w:pPr>
    </w:p>
    <w:p w:rsidR="00DF2BA2" w:rsidRPr="008F3E31" w:rsidRDefault="00DF2BA2" w:rsidP="00E62AC9">
      <w:pPr>
        <w:jc w:val="center"/>
        <w:rPr>
          <w:sz w:val="28"/>
          <w:szCs w:val="28"/>
        </w:rPr>
      </w:pPr>
    </w:p>
    <w:p w:rsidR="00DF2BA2" w:rsidRPr="008F3E31" w:rsidRDefault="00DF2BA2" w:rsidP="00E62AC9">
      <w:pPr>
        <w:pStyle w:val="Default"/>
        <w:suppressAutoHyphens/>
        <w:jc w:val="center"/>
        <w:rPr>
          <w:sz w:val="28"/>
          <w:szCs w:val="28"/>
        </w:rPr>
      </w:pPr>
      <w:r w:rsidRPr="008F3E31">
        <w:rPr>
          <w:sz w:val="28"/>
          <w:szCs w:val="28"/>
        </w:rPr>
        <w:lastRenderedPageBreak/>
        <w:t>СОДЕРЖАНИЕ</w:t>
      </w:r>
    </w:p>
    <w:p w:rsidR="00DF2BA2" w:rsidRPr="008F3E31" w:rsidRDefault="00DF2BA2" w:rsidP="00E62AC9">
      <w:pPr>
        <w:pStyle w:val="Default"/>
        <w:suppressAutoHyphens/>
        <w:jc w:val="center"/>
        <w:rPr>
          <w:sz w:val="28"/>
          <w:szCs w:val="28"/>
        </w:rPr>
      </w:pPr>
    </w:p>
    <w:sdt>
      <w:sdtPr>
        <w:rPr>
          <w:sz w:val="24"/>
          <w:szCs w:val="24"/>
        </w:rPr>
        <w:id w:val="-1772922753"/>
        <w:docPartObj>
          <w:docPartGallery w:val="Table of Contents"/>
          <w:docPartUnique/>
        </w:docPartObj>
      </w:sdtPr>
      <w:sdtEndPr>
        <w:rPr>
          <w:b/>
          <w:bCs/>
        </w:rPr>
      </w:sdtEndPr>
      <w:sdtContent>
        <w:p w:rsidR="00DF2BA2" w:rsidRDefault="00DF2BA2" w:rsidP="00A71E57">
          <w:pPr>
            <w:pStyle w:val="30"/>
            <w:numPr>
              <w:ilvl w:val="0"/>
              <w:numId w:val="36"/>
            </w:numPr>
            <w:spacing w:after="0"/>
            <w:ind w:left="0"/>
            <w:rPr>
              <w:noProof/>
            </w:rPr>
          </w:pPr>
          <w:r w:rsidRPr="008F3E31">
            <w:fldChar w:fldCharType="begin"/>
          </w:r>
          <w:r w:rsidRPr="008F3E31">
            <w:instrText xml:space="preserve"> TOC \o "1-3" \h \z \u </w:instrText>
          </w:r>
          <w:r w:rsidRPr="008F3E31">
            <w:fldChar w:fldCharType="separate"/>
          </w:r>
          <w:hyperlink w:anchor="_Toc214627498" w:history="1">
            <w:r w:rsidRPr="008F3E31">
              <w:rPr>
                <w:rStyle w:val="a6"/>
                <w:noProof/>
              </w:rPr>
              <w:t>ИЗВЕЩЕНИЕ О ПРОВЕДЕНИИ</w:t>
            </w:r>
            <w:r w:rsidR="00CE44A6" w:rsidRPr="008F3E31">
              <w:rPr>
                <w:rStyle w:val="a6"/>
                <w:noProof/>
              </w:rPr>
              <w:t xml:space="preserve"> З</w:t>
            </w:r>
            <w:r w:rsidRPr="008F3E31">
              <w:rPr>
                <w:rStyle w:val="a6"/>
                <w:noProof/>
              </w:rPr>
              <w:t>АКУПКИ……</w:t>
            </w:r>
            <w:r w:rsidR="00CE44A6" w:rsidRPr="008F3E31">
              <w:rPr>
                <w:rStyle w:val="a6"/>
                <w:noProof/>
              </w:rPr>
              <w:t>……</w:t>
            </w:r>
            <w:r w:rsidRPr="008F3E31">
              <w:rPr>
                <w:rStyle w:val="a6"/>
                <w:noProof/>
              </w:rPr>
              <w:t>…</w:t>
            </w:r>
            <w:r w:rsidR="00CE3228" w:rsidRPr="008F3E31">
              <w:rPr>
                <w:rStyle w:val="a6"/>
                <w:noProof/>
              </w:rPr>
              <w:t>…</w:t>
            </w:r>
            <w:r w:rsidR="00A66040">
              <w:rPr>
                <w:rStyle w:val="a6"/>
                <w:noProof/>
              </w:rPr>
              <w:t>…….</w:t>
            </w:r>
            <w:r w:rsidR="00CE3228" w:rsidRPr="008F3E31">
              <w:rPr>
                <w:rStyle w:val="a6"/>
                <w:noProof/>
              </w:rPr>
              <w:t>…</w:t>
            </w:r>
            <w:r w:rsidR="00AE718F" w:rsidRPr="008F3E31">
              <w:rPr>
                <w:rStyle w:val="a6"/>
                <w:noProof/>
              </w:rPr>
              <w:t>…</w:t>
            </w:r>
            <w:r w:rsidR="00A71E57">
              <w:rPr>
                <w:rStyle w:val="a6"/>
                <w:noProof/>
              </w:rPr>
              <w:t>…</w:t>
            </w:r>
            <w:r w:rsidRPr="008F3E31">
              <w:rPr>
                <w:rStyle w:val="a6"/>
                <w:noProof/>
              </w:rPr>
              <w:t>…</w:t>
            </w:r>
            <w:r w:rsidR="00A66040">
              <w:rPr>
                <w:rStyle w:val="a6"/>
                <w:noProof/>
              </w:rPr>
              <w:t>….</w:t>
            </w:r>
            <w:r w:rsidRPr="008F3E31">
              <w:rPr>
                <w:rStyle w:val="a6"/>
                <w:noProof/>
              </w:rPr>
              <w:t>..</w:t>
            </w:r>
            <w:r w:rsidRPr="008F3E31">
              <w:rPr>
                <w:noProof/>
                <w:webHidden/>
              </w:rPr>
              <w:fldChar w:fldCharType="begin"/>
            </w:r>
            <w:r w:rsidRPr="008F3E31">
              <w:rPr>
                <w:noProof/>
                <w:webHidden/>
              </w:rPr>
              <w:instrText xml:space="preserve"> PAGEREF _Toc214627498 \h </w:instrText>
            </w:r>
            <w:r w:rsidRPr="008F3E31">
              <w:rPr>
                <w:noProof/>
                <w:webHidden/>
              </w:rPr>
            </w:r>
            <w:r w:rsidRPr="008F3E31">
              <w:rPr>
                <w:noProof/>
                <w:webHidden/>
              </w:rPr>
              <w:fldChar w:fldCharType="separate"/>
            </w:r>
            <w:r w:rsidRPr="008F3E31">
              <w:rPr>
                <w:noProof/>
                <w:webHidden/>
              </w:rPr>
              <w:t>3</w:t>
            </w:r>
            <w:r w:rsidRPr="008F3E31">
              <w:rPr>
                <w:noProof/>
                <w:webHidden/>
              </w:rPr>
              <w:fldChar w:fldCharType="end"/>
            </w:r>
          </w:hyperlink>
        </w:p>
        <w:p w:rsidR="00A71E57" w:rsidRPr="00A71E57" w:rsidRDefault="00A71E57" w:rsidP="00A71E57"/>
        <w:p w:rsidR="00CE44A6" w:rsidRPr="008F3E31" w:rsidRDefault="00CE44A6" w:rsidP="00A71E57">
          <w:pPr>
            <w:pStyle w:val="aa"/>
            <w:spacing w:before="0" w:line="240" w:lineRule="auto"/>
            <w:rPr>
              <w:rFonts w:ascii="Times New Roman" w:hAnsi="Times New Roman" w:cs="Times New Roman"/>
              <w:b/>
              <w:sz w:val="28"/>
              <w:szCs w:val="28"/>
            </w:rPr>
          </w:pPr>
          <w:r w:rsidRPr="008F3E31">
            <w:rPr>
              <w:rFonts w:ascii="Times New Roman" w:eastAsia="Times New Roman" w:hAnsi="Times New Roman" w:cs="Times New Roman"/>
              <w:b/>
              <w:color w:val="auto"/>
              <w:sz w:val="28"/>
              <w:szCs w:val="28"/>
            </w:rPr>
            <w:t>ЧАСТЬ 1</w:t>
          </w:r>
        </w:p>
        <w:p w:rsidR="00DF2BA2" w:rsidRPr="008F3E31" w:rsidRDefault="0040316B" w:rsidP="00A71E57">
          <w:pPr>
            <w:pStyle w:val="11"/>
            <w:spacing w:after="0"/>
            <w:rPr>
              <w:rFonts w:eastAsiaTheme="minorEastAsia"/>
              <w:noProof/>
            </w:rPr>
          </w:pPr>
          <w:hyperlink w:anchor="_Toc214627499" w:history="1">
            <w:r w:rsidR="00DF2BA2" w:rsidRPr="008F3E31">
              <w:rPr>
                <w:rStyle w:val="a6"/>
                <w:noProof/>
              </w:rPr>
              <w:t>2. ТРЕБОВАНИЯ. ДОКУМЕНТЫ. СОСТАВ ЗАЯВКИ НА УЧАСТИЕ В ЗАКУПКЕ</w:t>
            </w:r>
            <w:r w:rsidR="00CE3228" w:rsidRPr="008F3E31">
              <w:rPr>
                <w:rStyle w:val="a6"/>
                <w:noProof/>
              </w:rPr>
              <w:t>…</w:t>
            </w:r>
            <w:r w:rsidR="00A71E57">
              <w:rPr>
                <w:rStyle w:val="a6"/>
                <w:noProof/>
              </w:rPr>
              <w:t>……………………………………………………………………</w:t>
            </w:r>
            <w:r w:rsidR="00CE3228" w:rsidRPr="008F3E31">
              <w:rPr>
                <w:rStyle w:val="a6"/>
                <w:noProof/>
              </w:rPr>
              <w:t>…</w:t>
            </w:r>
            <w:r w:rsidR="00AE718F" w:rsidRPr="008F3E31">
              <w:rPr>
                <w:rStyle w:val="a6"/>
                <w:noProof/>
              </w:rPr>
              <w:t>.</w:t>
            </w:r>
            <w:r w:rsidR="00CE3228" w:rsidRPr="008F3E31">
              <w:rPr>
                <w:rStyle w:val="a6"/>
                <w:noProof/>
              </w:rPr>
              <w:t>..</w:t>
            </w:r>
            <w:r w:rsidR="0060362F">
              <w:rPr>
                <w:noProof/>
                <w:webHidden/>
                <w:lang w:val="en-US"/>
              </w:rPr>
              <w:t>9</w:t>
            </w:r>
          </w:hyperlink>
        </w:p>
        <w:p w:rsidR="00DF2BA2" w:rsidRPr="008F3E31" w:rsidRDefault="0040316B" w:rsidP="00A71E57">
          <w:pPr>
            <w:pStyle w:val="11"/>
            <w:spacing w:after="0"/>
            <w:rPr>
              <w:rFonts w:eastAsiaTheme="minorEastAsia"/>
              <w:noProof/>
            </w:rPr>
          </w:pPr>
          <w:hyperlink w:anchor="_Toc214627500" w:history="1">
            <w:r w:rsidR="00DF2BA2" w:rsidRPr="008F3E31">
              <w:rPr>
                <w:rStyle w:val="a6"/>
                <w:noProof/>
              </w:rPr>
              <w:t>2.1. ТРЕБОВАНИЯ. ДОКУМЕНТЫ, ПОДТВЕРЖДАЮЩИЕ СООТВЕТСТВИЕ УСТАНОВЛЕННЫМ ТРЕБОВАНИЯМ</w:t>
            </w:r>
            <w:r w:rsidR="00AE718F" w:rsidRPr="008F3E31">
              <w:rPr>
                <w:rStyle w:val="a6"/>
                <w:noProof/>
              </w:rPr>
              <w:t>………………</w:t>
            </w:r>
            <w:r w:rsidR="00A71E57">
              <w:rPr>
                <w:rStyle w:val="a6"/>
                <w:noProof/>
              </w:rPr>
              <w:t>……………………….</w:t>
            </w:r>
            <w:r w:rsidR="00AE718F" w:rsidRPr="008F3E31">
              <w:rPr>
                <w:rStyle w:val="a6"/>
                <w:noProof/>
              </w:rPr>
              <w:t>…</w:t>
            </w:r>
            <w:r w:rsidR="0060362F">
              <w:rPr>
                <w:noProof/>
                <w:webHidden/>
                <w:lang w:val="en-US"/>
              </w:rPr>
              <w:t>9</w:t>
            </w:r>
          </w:hyperlink>
        </w:p>
        <w:p w:rsidR="00DF2BA2" w:rsidRPr="008F3E31" w:rsidRDefault="0040316B" w:rsidP="00A71E57">
          <w:pPr>
            <w:pStyle w:val="11"/>
            <w:spacing w:after="0"/>
            <w:rPr>
              <w:rFonts w:eastAsiaTheme="minorEastAsia"/>
              <w:noProof/>
            </w:rPr>
          </w:pPr>
          <w:hyperlink w:anchor="_Toc214627501" w:history="1">
            <w:r w:rsidR="00DF2BA2" w:rsidRPr="008F3E31">
              <w:rPr>
                <w:rStyle w:val="a6"/>
                <w:noProof/>
              </w:rPr>
              <w:t>2.1.1. Требования к участникам закупки, изготовителям</w:t>
            </w:r>
            <w:r w:rsidR="00AE718F" w:rsidRPr="008F3E31">
              <w:rPr>
                <w:noProof/>
                <w:webHidden/>
              </w:rPr>
              <w:t>…</w:t>
            </w:r>
            <w:r w:rsidR="00A71E57">
              <w:rPr>
                <w:noProof/>
                <w:webHidden/>
              </w:rPr>
              <w:t>…..</w:t>
            </w:r>
            <w:r w:rsidR="00AE718F" w:rsidRPr="008F3E31">
              <w:rPr>
                <w:noProof/>
                <w:webHidden/>
              </w:rPr>
              <w:t>…………………</w:t>
            </w:r>
            <w:r w:rsidR="0060362F">
              <w:rPr>
                <w:noProof/>
                <w:webHidden/>
                <w:lang w:val="en-US"/>
              </w:rPr>
              <w:t>9</w:t>
            </w:r>
          </w:hyperlink>
        </w:p>
        <w:p w:rsidR="00DF2BA2" w:rsidRPr="00A71E57" w:rsidRDefault="0040316B" w:rsidP="00A71E57">
          <w:pPr>
            <w:pStyle w:val="11"/>
            <w:spacing w:after="0"/>
            <w:rPr>
              <w:noProof/>
              <w:lang w:val="en-US"/>
            </w:rPr>
          </w:pPr>
          <w:hyperlink w:anchor="_Toc214627502" w:history="1">
            <w:r w:rsidR="00DF2BA2" w:rsidRPr="008F3E31">
              <w:rPr>
                <w:rStyle w:val="a6"/>
                <w:noProof/>
              </w:rPr>
              <w:t>2.1.2. Требования к продукции</w:t>
            </w:r>
            <w:r w:rsidR="00AE718F" w:rsidRPr="008F3E31">
              <w:rPr>
                <w:rStyle w:val="a6"/>
                <w:noProof/>
              </w:rPr>
              <w:t>……………………………</w:t>
            </w:r>
            <w:r w:rsidR="00A71E57">
              <w:rPr>
                <w:rStyle w:val="a6"/>
                <w:noProof/>
              </w:rPr>
              <w:t>……………………</w:t>
            </w:r>
            <w:r w:rsidR="00AE718F" w:rsidRPr="008F3E31">
              <w:rPr>
                <w:rStyle w:val="a6"/>
                <w:noProof/>
              </w:rPr>
              <w:t>...</w:t>
            </w:r>
            <w:r w:rsidR="00DF2BA2" w:rsidRPr="008F3E31">
              <w:rPr>
                <w:noProof/>
                <w:webHidden/>
              </w:rPr>
              <w:fldChar w:fldCharType="begin"/>
            </w:r>
            <w:r w:rsidR="00DF2BA2" w:rsidRPr="008F3E31">
              <w:rPr>
                <w:noProof/>
                <w:webHidden/>
              </w:rPr>
              <w:instrText xml:space="preserve"> PAGEREF _Toc214627502 \h </w:instrText>
            </w:r>
            <w:r w:rsidR="00DF2BA2" w:rsidRPr="008F3E31">
              <w:rPr>
                <w:noProof/>
                <w:webHidden/>
              </w:rPr>
            </w:r>
            <w:r w:rsidR="00DF2BA2" w:rsidRPr="008F3E31">
              <w:rPr>
                <w:noProof/>
                <w:webHidden/>
              </w:rPr>
              <w:fldChar w:fldCharType="separate"/>
            </w:r>
            <w:r w:rsidR="00DF2BA2" w:rsidRPr="008F3E31">
              <w:rPr>
                <w:noProof/>
                <w:webHidden/>
              </w:rPr>
              <w:t>1</w:t>
            </w:r>
            <w:r w:rsidR="00DF2BA2" w:rsidRPr="008F3E31">
              <w:rPr>
                <w:noProof/>
                <w:webHidden/>
              </w:rPr>
              <w:fldChar w:fldCharType="end"/>
            </w:r>
          </w:hyperlink>
          <w:r w:rsidR="00A71E57">
            <w:rPr>
              <w:noProof/>
              <w:lang w:val="en-US"/>
            </w:rPr>
            <w:t>6</w:t>
          </w:r>
        </w:p>
        <w:p w:rsidR="00D72EC1" w:rsidRPr="008F3E31" w:rsidRDefault="00D72EC1" w:rsidP="00A71E57">
          <w:pPr>
            <w:rPr>
              <w:rFonts w:eastAsiaTheme="minorEastAsia"/>
              <w:sz w:val="28"/>
              <w:szCs w:val="28"/>
            </w:rPr>
          </w:pPr>
          <w:r w:rsidRPr="008F3E31">
            <w:rPr>
              <w:rFonts w:eastAsiaTheme="minorEastAsia"/>
              <w:sz w:val="28"/>
              <w:szCs w:val="28"/>
            </w:rPr>
            <w:t>2.2. Состав заявки…………………………………………</w:t>
          </w:r>
          <w:r w:rsidR="00A71E57">
            <w:rPr>
              <w:rFonts w:eastAsiaTheme="minorEastAsia"/>
              <w:sz w:val="28"/>
              <w:szCs w:val="28"/>
            </w:rPr>
            <w:t>………………...</w:t>
          </w:r>
          <w:r w:rsidRPr="008F3E31">
            <w:rPr>
              <w:rFonts w:eastAsiaTheme="minorEastAsia"/>
              <w:sz w:val="28"/>
              <w:szCs w:val="28"/>
            </w:rPr>
            <w:t>……..18</w:t>
          </w:r>
        </w:p>
        <w:p w:rsidR="00DF2BA2" w:rsidRPr="008F3E31" w:rsidRDefault="0040316B" w:rsidP="00A71E57">
          <w:pPr>
            <w:pStyle w:val="11"/>
            <w:spacing w:after="0"/>
            <w:rPr>
              <w:rFonts w:eastAsiaTheme="minorEastAsia"/>
              <w:noProof/>
            </w:rPr>
          </w:pPr>
          <w:hyperlink w:anchor="_Toc214627504" w:history="1">
            <w:r w:rsidR="005F6967" w:rsidRPr="008F3E31">
              <w:rPr>
                <w:rStyle w:val="a6"/>
                <w:noProof/>
              </w:rPr>
              <w:t>3</w:t>
            </w:r>
            <w:r w:rsidR="00DF2BA2" w:rsidRPr="008F3E31">
              <w:rPr>
                <w:rStyle w:val="a6"/>
                <w:noProof/>
              </w:rPr>
              <w:t>. КРИТЕРИИ И МЕТОДИКА ОЦЕНКИ ЗАЯВОК НА УЧАСТИЕ В ЗАКУПКЕ, А ТАКЖЕ ПОРЯДОК ОПРЕДЕЛЕНИЯ ИТОГОВОГО РЕЙТИНГА ЗАЯВКИ НА УЧАСТИЕ В ЗАКУПКЕ</w:t>
            </w:r>
            <w:r w:rsidR="00DF2BA2" w:rsidRPr="008F3E31">
              <w:rPr>
                <w:noProof/>
                <w:webHidden/>
              </w:rPr>
              <w:tab/>
            </w:r>
            <w:r w:rsidR="00CE3228" w:rsidRPr="008F3E31">
              <w:rPr>
                <w:noProof/>
                <w:webHidden/>
              </w:rPr>
              <w:t>………………</w:t>
            </w:r>
            <w:r w:rsidR="00A71E57">
              <w:rPr>
                <w:noProof/>
                <w:webHidden/>
              </w:rPr>
              <w:t>……………………</w:t>
            </w:r>
            <w:r w:rsidR="00CE3228" w:rsidRPr="008F3E31">
              <w:rPr>
                <w:noProof/>
                <w:webHidden/>
              </w:rPr>
              <w:t>……………………...</w:t>
            </w:r>
            <w:r w:rsidR="00DF2BA2" w:rsidRPr="008F3E31">
              <w:rPr>
                <w:noProof/>
                <w:webHidden/>
              </w:rPr>
              <w:fldChar w:fldCharType="begin"/>
            </w:r>
            <w:r w:rsidR="00DF2BA2" w:rsidRPr="008F3E31">
              <w:rPr>
                <w:noProof/>
                <w:webHidden/>
              </w:rPr>
              <w:instrText xml:space="preserve"> PAGEREF _Toc214627504 \h </w:instrText>
            </w:r>
            <w:r w:rsidR="00DF2BA2" w:rsidRPr="008F3E31">
              <w:rPr>
                <w:noProof/>
                <w:webHidden/>
              </w:rPr>
            </w:r>
            <w:r w:rsidR="00DF2BA2" w:rsidRPr="008F3E31">
              <w:rPr>
                <w:noProof/>
                <w:webHidden/>
              </w:rPr>
              <w:fldChar w:fldCharType="end"/>
            </w:r>
          </w:hyperlink>
          <w:r w:rsidR="00D72EC1" w:rsidRPr="008F3E31">
            <w:rPr>
              <w:noProof/>
            </w:rPr>
            <w:t>19</w:t>
          </w:r>
        </w:p>
        <w:p w:rsidR="00DF2BA2" w:rsidRPr="008F3E31" w:rsidRDefault="00CE3228" w:rsidP="00A71E57">
          <w:pPr>
            <w:pStyle w:val="11"/>
            <w:spacing w:after="0"/>
            <w:rPr>
              <w:noProof/>
            </w:rPr>
          </w:pPr>
          <w:r w:rsidRPr="008F3E31">
            <w:rPr>
              <w:rStyle w:val="a6"/>
              <w:noProof/>
              <w:color w:val="auto"/>
              <w:u w:val="none"/>
            </w:rPr>
            <w:t xml:space="preserve">3.4. </w:t>
          </w:r>
          <w:hyperlink w:anchor="_Toc214627505" w:history="1">
            <w:r w:rsidR="00DF2BA2" w:rsidRPr="008F3E31">
              <w:rPr>
                <w:rStyle w:val="a6"/>
                <w:noProof/>
              </w:rPr>
              <w:t>Порядок определения Итогового рейтинга заявки на участие в закупке</w:t>
            </w:r>
            <w:r w:rsidR="005F6967" w:rsidRPr="008F3E31">
              <w:rPr>
                <w:rStyle w:val="a6"/>
                <w:noProof/>
              </w:rPr>
              <w:t>…</w:t>
            </w:r>
          </w:hyperlink>
          <w:r w:rsidR="00CE44A6" w:rsidRPr="008F3E31">
            <w:rPr>
              <w:noProof/>
            </w:rPr>
            <w:t>.</w:t>
          </w:r>
          <w:r w:rsidR="00D72EC1" w:rsidRPr="008F3E31">
            <w:rPr>
              <w:noProof/>
            </w:rPr>
            <w:t>19</w:t>
          </w:r>
        </w:p>
        <w:p w:rsidR="00CE44A6" w:rsidRPr="008F3E31" w:rsidRDefault="0040316B" w:rsidP="00A71E57">
          <w:pPr>
            <w:pStyle w:val="11"/>
            <w:spacing w:after="0"/>
            <w:rPr>
              <w:noProof/>
            </w:rPr>
          </w:pPr>
          <w:hyperlink r:id="rId6" w:anchor="_Toc214375691" w:history="1">
            <w:r w:rsidR="00CE44A6" w:rsidRPr="008F3E31">
              <w:rPr>
                <w:b/>
                <w:noProof/>
              </w:rPr>
              <w:t>ЧАСТЬ 2</w:t>
            </w:r>
            <w:r w:rsidR="00CE44A6" w:rsidRPr="008F3E31">
              <w:rPr>
                <w:noProof/>
              </w:rPr>
              <w:t>……………………………………………</w:t>
            </w:r>
            <w:r w:rsidR="00A71E57">
              <w:rPr>
                <w:noProof/>
              </w:rPr>
              <w:t>……………</w:t>
            </w:r>
            <w:r w:rsidR="00CE44A6" w:rsidRPr="008F3E31">
              <w:rPr>
                <w:noProof/>
              </w:rPr>
              <w:t>…………….</w:t>
            </w:r>
            <w:r w:rsidR="00CE44A6" w:rsidRPr="008F3E31">
              <w:rPr>
                <w:noProof/>
                <w:webHidden/>
              </w:rPr>
              <w:t>……</w:t>
            </w:r>
            <w:r w:rsidR="00CE44A6" w:rsidRPr="008F3E31">
              <w:rPr>
                <w:noProof/>
                <w:webHidden/>
              </w:rPr>
              <w:fldChar w:fldCharType="begin"/>
            </w:r>
            <w:r w:rsidR="00CE44A6" w:rsidRPr="008F3E31">
              <w:rPr>
                <w:noProof/>
                <w:webHidden/>
              </w:rPr>
              <w:instrText xml:space="preserve"> PAGEREF _Toc214375691 \h </w:instrText>
            </w:r>
            <w:r w:rsidR="00CE44A6" w:rsidRPr="008F3E31">
              <w:rPr>
                <w:noProof/>
                <w:webHidden/>
              </w:rPr>
            </w:r>
            <w:r w:rsidR="00CE44A6" w:rsidRPr="008F3E31">
              <w:rPr>
                <w:noProof/>
                <w:webHidden/>
              </w:rPr>
              <w:fldChar w:fldCharType="separate"/>
            </w:r>
            <w:r w:rsidR="00CE44A6" w:rsidRPr="008F3E31">
              <w:rPr>
                <w:noProof/>
                <w:webHidden/>
              </w:rPr>
              <w:t>2</w:t>
            </w:r>
            <w:r w:rsidR="00CE44A6" w:rsidRPr="008F3E31">
              <w:rPr>
                <w:noProof/>
                <w:webHidden/>
              </w:rPr>
              <w:fldChar w:fldCharType="end"/>
            </w:r>
          </w:hyperlink>
          <w:r w:rsidR="00CE44A6" w:rsidRPr="008F3E31">
            <w:rPr>
              <w:noProof/>
            </w:rPr>
            <w:t>1</w:t>
          </w:r>
        </w:p>
        <w:p w:rsidR="00CE44A6" w:rsidRPr="008F3E31" w:rsidRDefault="0040316B" w:rsidP="00A71E57">
          <w:pPr>
            <w:pStyle w:val="11"/>
            <w:spacing w:after="0"/>
            <w:rPr>
              <w:noProof/>
            </w:rPr>
          </w:pPr>
          <w:hyperlink r:id="rId7" w:anchor="_Toc214375692" w:history="1">
            <w:r w:rsidR="00CE44A6" w:rsidRPr="008F3E31">
              <w:rPr>
                <w:b/>
                <w:noProof/>
              </w:rPr>
              <w:t>ЧАСТЬ 3</w:t>
            </w:r>
            <w:r w:rsidR="00CE44A6" w:rsidRPr="008F3E31">
              <w:rPr>
                <w:noProof/>
              </w:rPr>
              <w:t>……………………………………………</w:t>
            </w:r>
            <w:r w:rsidR="00A71E57">
              <w:rPr>
                <w:noProof/>
              </w:rPr>
              <w:t>……………</w:t>
            </w:r>
            <w:r w:rsidR="00CE44A6" w:rsidRPr="008F3E31">
              <w:rPr>
                <w:noProof/>
              </w:rPr>
              <w:t>………………….</w:t>
            </w:r>
            <w:r w:rsidR="00CE44A6" w:rsidRPr="008F3E31">
              <w:rPr>
                <w:noProof/>
                <w:webHidden/>
              </w:rPr>
              <w:fldChar w:fldCharType="begin"/>
            </w:r>
            <w:r w:rsidR="00CE44A6" w:rsidRPr="008F3E31">
              <w:rPr>
                <w:noProof/>
                <w:webHidden/>
              </w:rPr>
              <w:instrText xml:space="preserve"> PAGEREF _Toc214375692 \h </w:instrText>
            </w:r>
            <w:r w:rsidR="00CE44A6" w:rsidRPr="008F3E31">
              <w:rPr>
                <w:noProof/>
                <w:webHidden/>
              </w:rPr>
            </w:r>
            <w:r w:rsidR="00CE44A6" w:rsidRPr="008F3E31">
              <w:rPr>
                <w:noProof/>
                <w:webHidden/>
              </w:rPr>
              <w:fldChar w:fldCharType="separate"/>
            </w:r>
            <w:r w:rsidR="00CE44A6" w:rsidRPr="008F3E31">
              <w:rPr>
                <w:noProof/>
                <w:webHidden/>
              </w:rPr>
              <w:t>2</w:t>
            </w:r>
            <w:r w:rsidR="00CE44A6" w:rsidRPr="008F3E31">
              <w:rPr>
                <w:noProof/>
                <w:webHidden/>
              </w:rPr>
              <w:fldChar w:fldCharType="end"/>
            </w:r>
          </w:hyperlink>
          <w:r w:rsidR="00CE44A6" w:rsidRPr="008F3E31">
            <w:rPr>
              <w:noProof/>
            </w:rPr>
            <w:t>1</w:t>
          </w:r>
        </w:p>
        <w:p w:rsidR="00CE44A6" w:rsidRPr="008F3E31" w:rsidRDefault="00CE44A6" w:rsidP="00A71E57">
          <w:pPr>
            <w:rPr>
              <w:rFonts w:eastAsiaTheme="minorEastAsia"/>
              <w:sz w:val="28"/>
              <w:szCs w:val="28"/>
            </w:rPr>
          </w:pPr>
        </w:p>
        <w:p w:rsidR="00DF2BA2" w:rsidRPr="008F3E31" w:rsidRDefault="00DF2BA2" w:rsidP="00A71E57">
          <w:pPr>
            <w:rPr>
              <w:sz w:val="28"/>
              <w:szCs w:val="28"/>
            </w:rPr>
          </w:pPr>
          <w:r w:rsidRPr="008F3E31">
            <w:rPr>
              <w:b/>
              <w:bCs/>
              <w:sz w:val="28"/>
              <w:szCs w:val="28"/>
            </w:rPr>
            <w:fldChar w:fldCharType="end"/>
          </w:r>
        </w:p>
      </w:sdtContent>
    </w:sdt>
    <w:p w:rsidR="00DF2BA2" w:rsidRPr="006E7D66" w:rsidRDefault="00DF2BA2" w:rsidP="00A71E57">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Pr>
        <w:jc w:val="center"/>
        <w:rPr>
          <w:i/>
        </w:rPr>
      </w:pPr>
    </w:p>
    <w:p w:rsidR="00DF2BA2" w:rsidRPr="006E7D66" w:rsidRDefault="00DF2BA2" w:rsidP="00E62AC9"/>
    <w:p w:rsidR="00DF2BA2" w:rsidRPr="006E7D66" w:rsidRDefault="00DF2BA2" w:rsidP="00E62AC9"/>
    <w:p w:rsidR="00DF2BA2" w:rsidRPr="006E7D66" w:rsidRDefault="00DF2BA2" w:rsidP="00E62AC9"/>
    <w:p w:rsidR="00DF2BA2" w:rsidRPr="006E7D66" w:rsidRDefault="00DF2BA2" w:rsidP="00E62AC9"/>
    <w:p w:rsidR="00DF2BA2" w:rsidRPr="006E7D66" w:rsidRDefault="00DF2BA2" w:rsidP="00E62AC9"/>
    <w:p w:rsidR="00DF2BA2" w:rsidRPr="006E7D66" w:rsidRDefault="00DF2BA2" w:rsidP="00E62AC9"/>
    <w:p w:rsidR="00DF2BA2" w:rsidRPr="006E7D66" w:rsidRDefault="00DF2BA2" w:rsidP="00E62AC9"/>
    <w:p w:rsidR="008C1557" w:rsidRPr="006E7D66" w:rsidRDefault="008C1557" w:rsidP="00E62AC9"/>
    <w:p w:rsidR="008C1557" w:rsidRPr="006E7D66" w:rsidRDefault="008C1557" w:rsidP="00E62AC9"/>
    <w:p w:rsidR="008C1557" w:rsidRPr="006E7D66" w:rsidRDefault="008C1557" w:rsidP="00E62AC9"/>
    <w:p w:rsidR="008C1557" w:rsidRPr="006E7D66" w:rsidRDefault="008C1557" w:rsidP="00E62AC9"/>
    <w:p w:rsidR="008C1557" w:rsidRPr="006E7D66" w:rsidRDefault="008C1557" w:rsidP="00E62AC9"/>
    <w:p w:rsidR="00DF2BA2" w:rsidRPr="006E7D66" w:rsidRDefault="00DF2BA2" w:rsidP="00E62AC9"/>
    <w:p w:rsidR="00244E7D" w:rsidRPr="00F61308" w:rsidRDefault="00DF2BA2" w:rsidP="00E62AC9">
      <w:pPr>
        <w:pStyle w:val="1"/>
        <w:numPr>
          <w:ilvl w:val="0"/>
          <w:numId w:val="0"/>
        </w:numPr>
        <w:tabs>
          <w:tab w:val="left" w:pos="426"/>
        </w:tabs>
        <w:ind w:left="360"/>
        <w:jc w:val="center"/>
        <w:rPr>
          <w:sz w:val="28"/>
          <w:szCs w:val="28"/>
        </w:rPr>
      </w:pPr>
      <w:r w:rsidRPr="007E7519">
        <w:rPr>
          <w:sz w:val="28"/>
          <w:szCs w:val="28"/>
        </w:rPr>
        <w:lastRenderedPageBreak/>
        <w:t>1.</w:t>
      </w:r>
      <w:r w:rsidR="00244E7D" w:rsidRPr="00F61308">
        <w:rPr>
          <w:sz w:val="28"/>
          <w:szCs w:val="28"/>
        </w:rPr>
        <w:t xml:space="preserve">ИЗВЕЩЕНИЕ О ПРОВЕДЕНИИ </w:t>
      </w:r>
      <w:bookmarkEnd w:id="0"/>
      <w:bookmarkEnd w:id="1"/>
      <w:r w:rsidR="00244E7D" w:rsidRPr="00F61308">
        <w:rPr>
          <w:sz w:val="28"/>
          <w:szCs w:val="28"/>
        </w:rPr>
        <w:t>ЗАКУПКИ</w:t>
      </w:r>
      <w:bookmarkEnd w:id="2"/>
    </w:p>
    <w:p w:rsidR="00244E7D" w:rsidRPr="00F61308" w:rsidRDefault="00244E7D" w:rsidP="00E62AC9">
      <w:pPr>
        <w:rPr>
          <w:sz w:val="28"/>
          <w:szCs w:val="28"/>
        </w:rPr>
      </w:pPr>
    </w:p>
    <w:p w:rsidR="00244E7D" w:rsidRPr="00F61308" w:rsidRDefault="00F83B38" w:rsidP="008E3726">
      <w:pPr>
        <w:pStyle w:val="a8"/>
        <w:numPr>
          <w:ilvl w:val="0"/>
          <w:numId w:val="5"/>
        </w:numPr>
        <w:tabs>
          <w:tab w:val="left" w:pos="0"/>
          <w:tab w:val="left" w:pos="1134"/>
        </w:tabs>
        <w:spacing w:after="0" w:line="240" w:lineRule="auto"/>
        <w:ind w:left="0" w:firstLine="0"/>
        <w:jc w:val="both"/>
        <w:rPr>
          <w:rFonts w:ascii="Times New Roman" w:hAnsi="Times New Roman"/>
          <w:b/>
          <w:sz w:val="28"/>
          <w:szCs w:val="28"/>
        </w:rPr>
      </w:pPr>
      <w:r w:rsidRPr="00F61308">
        <w:rPr>
          <w:rFonts w:ascii="Times New Roman" w:eastAsia="Times New Roman" w:hAnsi="Times New Roman"/>
          <w:b/>
          <w:sz w:val="28"/>
          <w:szCs w:val="28"/>
          <w:lang w:eastAsia="ru-RU"/>
        </w:rPr>
        <w:t>С</w:t>
      </w:r>
      <w:r w:rsidR="00244E7D" w:rsidRPr="00F61308">
        <w:rPr>
          <w:rFonts w:ascii="Times New Roman" w:eastAsia="Times New Roman" w:hAnsi="Times New Roman"/>
          <w:b/>
          <w:sz w:val="28"/>
          <w:szCs w:val="28"/>
          <w:lang w:eastAsia="ru-RU"/>
        </w:rPr>
        <w:t>пособ процедуры закупки:</w:t>
      </w:r>
      <w:r w:rsidR="00244E7D" w:rsidRPr="00F61308">
        <w:rPr>
          <w:rFonts w:ascii="Times New Roman" w:eastAsia="Times New Roman" w:hAnsi="Times New Roman"/>
          <w:sz w:val="28"/>
          <w:szCs w:val="28"/>
          <w:lang w:eastAsia="ru-RU"/>
        </w:rPr>
        <w:t xml:space="preserve"> </w:t>
      </w:r>
      <w:r w:rsidRPr="00F61308">
        <w:rPr>
          <w:rFonts w:ascii="Times New Roman" w:hAnsi="Times New Roman"/>
          <w:sz w:val="28"/>
          <w:szCs w:val="28"/>
        </w:rPr>
        <w:t>неконкурентная закупка «БРИФ»</w:t>
      </w:r>
    </w:p>
    <w:p w:rsidR="00244E7D" w:rsidRPr="009D733A" w:rsidRDefault="00244E7D" w:rsidP="008E3726">
      <w:pPr>
        <w:tabs>
          <w:tab w:val="left" w:pos="1134"/>
        </w:tabs>
        <w:contextualSpacing/>
        <w:jc w:val="both"/>
        <w:rPr>
          <w:rFonts w:eastAsia="Calibri"/>
          <w:bCs/>
          <w:sz w:val="28"/>
          <w:szCs w:val="28"/>
          <w:lang w:eastAsia="en-US"/>
        </w:rPr>
      </w:pPr>
    </w:p>
    <w:p w:rsidR="00F61308" w:rsidRPr="00F61308" w:rsidRDefault="00F61308" w:rsidP="008E3726">
      <w:pPr>
        <w:pStyle w:val="a8"/>
        <w:numPr>
          <w:ilvl w:val="0"/>
          <w:numId w:val="5"/>
        </w:numPr>
        <w:tabs>
          <w:tab w:val="left" w:pos="0"/>
          <w:tab w:val="left" w:pos="1134"/>
        </w:tabs>
        <w:spacing w:after="0" w:line="240" w:lineRule="auto"/>
        <w:ind w:left="0" w:firstLine="0"/>
        <w:jc w:val="both"/>
        <w:rPr>
          <w:rFonts w:ascii="Times New Roman" w:hAnsi="Times New Roman"/>
          <w:b/>
          <w:spacing w:val="-6"/>
          <w:sz w:val="28"/>
          <w:szCs w:val="28"/>
        </w:rPr>
      </w:pPr>
      <w:r w:rsidRPr="00F61308">
        <w:rPr>
          <w:rFonts w:ascii="Times New Roman" w:hAnsi="Times New Roman"/>
          <w:sz w:val="28"/>
          <w:szCs w:val="28"/>
        </w:rPr>
        <w:t xml:space="preserve">Закупка проводится в соответствии с приказом Госкорпорации «Росатом» от 29.12.2022 № 1/1829-П-дсп, Единым </w:t>
      </w:r>
      <w:r w:rsidRPr="00F61308">
        <w:rPr>
          <w:rFonts w:ascii="Times New Roman" w:eastAsia="Times New Roman" w:hAnsi="Times New Roman"/>
          <w:sz w:val="28"/>
          <w:szCs w:val="28"/>
          <w:lang w:eastAsia="ru-RU"/>
        </w:rPr>
        <w:t>отраслевым</w:t>
      </w:r>
      <w:r w:rsidRPr="00F61308">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31.10.2025 № 217) с учетом приказа</w:t>
      </w:r>
      <w:r w:rsidRPr="00F61308">
        <w:rPr>
          <w:rFonts w:ascii="Times New Roman" w:hAnsi="Times New Roman"/>
          <w:b/>
          <w:i/>
          <w:sz w:val="28"/>
          <w:szCs w:val="28"/>
        </w:rPr>
        <w:t>/-</w:t>
      </w:r>
      <w:proofErr w:type="spellStart"/>
      <w:r w:rsidRPr="00F61308">
        <w:rPr>
          <w:rFonts w:ascii="Times New Roman" w:hAnsi="Times New Roman"/>
          <w:b/>
          <w:i/>
          <w:sz w:val="28"/>
          <w:szCs w:val="28"/>
        </w:rPr>
        <w:t>ов</w:t>
      </w:r>
      <w:proofErr w:type="spellEnd"/>
      <w:r w:rsidRPr="00F61308">
        <w:rPr>
          <w:rFonts w:ascii="Times New Roman" w:hAnsi="Times New Roman"/>
          <w:b/>
          <w:i/>
          <w:sz w:val="28"/>
          <w:szCs w:val="28"/>
        </w:rPr>
        <w:t xml:space="preserve"> </w:t>
      </w:r>
      <w:r w:rsidRPr="00F61308">
        <w:rPr>
          <w:rFonts w:ascii="Times New Roman" w:hAnsi="Times New Roman"/>
          <w:sz w:val="28"/>
          <w:szCs w:val="28"/>
        </w:rPr>
        <w:t>генерального директора Госкорпорации «Росатом»</w:t>
      </w:r>
      <w:r w:rsidRPr="00F61308">
        <w:rPr>
          <w:rFonts w:ascii="Times New Roman" w:hAnsi="Times New Roman"/>
          <w:b/>
          <w:i/>
          <w:sz w:val="28"/>
          <w:szCs w:val="28"/>
        </w:rPr>
        <w:t xml:space="preserve"> </w:t>
      </w:r>
      <w:r w:rsidRPr="00F61308">
        <w:rPr>
          <w:rFonts w:ascii="Times New Roman" w:hAnsi="Times New Roman"/>
          <w:sz w:val="28"/>
          <w:szCs w:val="28"/>
        </w:rPr>
        <w:t>от 10.07.2019 № 1/691-П (в редакции приказа от 01.09.2024 № 1/1706-П) и от 21.03.2019 № 1/283-П (в редакции приказа от 08.12.2025 № 1/2470-П)</w:t>
      </w:r>
      <w:r w:rsidRPr="00F61308">
        <w:rPr>
          <w:rFonts w:ascii="Times New Roman" w:hAnsi="Times New Roman"/>
          <w:b/>
          <w:i/>
          <w:sz w:val="28"/>
          <w:szCs w:val="28"/>
        </w:rPr>
        <w:t xml:space="preserve">. </w:t>
      </w:r>
    </w:p>
    <w:p w:rsidR="00F61308" w:rsidRPr="00F61308" w:rsidRDefault="00F61308" w:rsidP="008E3726">
      <w:pPr>
        <w:autoSpaceDE w:val="0"/>
        <w:autoSpaceDN w:val="0"/>
        <w:adjustRightInd w:val="0"/>
        <w:ind w:firstLine="709"/>
        <w:jc w:val="both"/>
        <w:rPr>
          <w:rFonts w:eastAsia="Calibri"/>
          <w:sz w:val="28"/>
          <w:szCs w:val="28"/>
          <w:lang w:eastAsia="en-US"/>
        </w:rPr>
      </w:pPr>
      <w:r w:rsidRPr="00F61308">
        <w:rPr>
          <w:rFonts w:eastAsia="Calibri"/>
          <w:sz w:val="28"/>
          <w:szCs w:val="28"/>
          <w:lang w:eastAsia="en-US"/>
        </w:rPr>
        <w:t>Закупка регулируется Федеральным законом от 18 июля 2011 года № 223-ФЗ «О закупках товаров, работ, услуг отдельными видами юридических лиц» (далее – Закон № 223-ФЗ).</w:t>
      </w:r>
    </w:p>
    <w:p w:rsidR="00F61308" w:rsidRPr="00F61308" w:rsidRDefault="00F61308" w:rsidP="008E3726">
      <w:pPr>
        <w:autoSpaceDE w:val="0"/>
        <w:autoSpaceDN w:val="0"/>
        <w:adjustRightInd w:val="0"/>
        <w:ind w:firstLine="709"/>
        <w:jc w:val="both"/>
        <w:rPr>
          <w:rFonts w:eastAsia="Calibri"/>
          <w:sz w:val="28"/>
          <w:szCs w:val="28"/>
          <w:lang w:eastAsia="en-US"/>
        </w:rPr>
      </w:pPr>
      <w:r w:rsidRPr="00F61308">
        <w:rPr>
          <w:rFonts w:eastAsia="Calibri"/>
          <w:sz w:val="28"/>
          <w:szCs w:val="28"/>
          <w:lang w:eastAsia="en-US"/>
        </w:rPr>
        <w:t>Закупка проводится с учетом положений и требований статьи 3.1-4 Закона № 223-ФЗ и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№1875). Положения извещения о проведении закупки, закупочной документации, касающиеся товара российского происхождения применяются также в отношении товара, происходящего из государства - члена Евразийского экономического союза.</w:t>
      </w:r>
    </w:p>
    <w:p w:rsidR="00F61308" w:rsidRPr="00F61308" w:rsidRDefault="00F61308" w:rsidP="008E3726">
      <w:pPr>
        <w:autoSpaceDE w:val="0"/>
        <w:autoSpaceDN w:val="0"/>
        <w:adjustRightInd w:val="0"/>
        <w:ind w:firstLine="709"/>
        <w:jc w:val="both"/>
        <w:rPr>
          <w:rFonts w:eastAsia="Calibri"/>
          <w:sz w:val="28"/>
          <w:szCs w:val="28"/>
          <w:lang w:eastAsia="en-US"/>
        </w:rPr>
      </w:pPr>
      <w:r w:rsidRPr="00F61308">
        <w:rPr>
          <w:sz w:val="28"/>
          <w:szCs w:val="28"/>
        </w:rPr>
        <w:t>Закупка проводится с учетом положений Законодательства о закупках.</w:t>
      </w:r>
    </w:p>
    <w:p w:rsidR="00464531" w:rsidRPr="00F61308" w:rsidRDefault="00464531" w:rsidP="00E62AC9">
      <w:pPr>
        <w:autoSpaceDE w:val="0"/>
        <w:autoSpaceDN w:val="0"/>
        <w:adjustRightInd w:val="0"/>
        <w:ind w:firstLine="709"/>
        <w:jc w:val="both"/>
        <w:rPr>
          <w:rFonts w:eastAsia="Calibri"/>
          <w:sz w:val="28"/>
          <w:szCs w:val="28"/>
          <w:lang w:eastAsia="en-US"/>
        </w:rPr>
      </w:pPr>
    </w:p>
    <w:p w:rsidR="00464531" w:rsidRPr="00F61308" w:rsidRDefault="00464531" w:rsidP="00E62AC9">
      <w:pPr>
        <w:autoSpaceDE w:val="0"/>
        <w:autoSpaceDN w:val="0"/>
        <w:adjustRightInd w:val="0"/>
        <w:jc w:val="both"/>
        <w:rPr>
          <w:rFonts w:eastAsia="Calibri"/>
          <w:sz w:val="28"/>
          <w:szCs w:val="28"/>
          <w:lang w:eastAsia="en-US"/>
        </w:rPr>
      </w:pPr>
    </w:p>
    <w:p w:rsidR="00302330" w:rsidRPr="00F61308" w:rsidRDefault="00244E7D" w:rsidP="00214317">
      <w:pPr>
        <w:pStyle w:val="a8"/>
        <w:numPr>
          <w:ilvl w:val="0"/>
          <w:numId w:val="5"/>
        </w:numPr>
        <w:autoSpaceDE w:val="0"/>
        <w:autoSpaceDN w:val="0"/>
        <w:adjustRightInd w:val="0"/>
        <w:spacing w:after="0" w:line="240" w:lineRule="auto"/>
        <w:jc w:val="both"/>
        <w:rPr>
          <w:rFonts w:ascii="Times New Roman" w:hAnsi="Times New Roman"/>
          <w:sz w:val="28"/>
          <w:szCs w:val="28"/>
        </w:rPr>
      </w:pPr>
      <w:r w:rsidRPr="00F61308">
        <w:rPr>
          <w:rFonts w:ascii="Times New Roman" w:hAnsi="Times New Roman"/>
          <w:b/>
          <w:sz w:val="28"/>
          <w:szCs w:val="28"/>
        </w:rPr>
        <w:t>Предмет</w:t>
      </w:r>
      <w:r w:rsidRPr="00F61308">
        <w:rPr>
          <w:rFonts w:ascii="Times New Roman" w:hAnsi="Times New Roman"/>
          <w:b/>
          <w:spacing w:val="-6"/>
          <w:sz w:val="28"/>
          <w:szCs w:val="28"/>
        </w:rPr>
        <w:t xml:space="preserve"> закуп</w:t>
      </w:r>
      <w:r w:rsidR="00787A1E" w:rsidRPr="00F61308">
        <w:rPr>
          <w:rFonts w:ascii="Times New Roman" w:hAnsi="Times New Roman"/>
          <w:b/>
          <w:spacing w:val="-6"/>
          <w:sz w:val="28"/>
          <w:szCs w:val="28"/>
        </w:rPr>
        <w:t>ки:</w:t>
      </w:r>
      <w:r w:rsidR="00787A1E" w:rsidRPr="00F61308">
        <w:rPr>
          <w:rFonts w:ascii="Times New Roman" w:hAnsi="Times New Roman"/>
          <w:spacing w:val="-6"/>
          <w:sz w:val="28"/>
          <w:szCs w:val="28"/>
        </w:rPr>
        <w:t xml:space="preserve"> право заключения </w:t>
      </w:r>
      <w:r w:rsidR="00787A1E" w:rsidRPr="001A082F">
        <w:rPr>
          <w:rFonts w:ascii="Times New Roman" w:hAnsi="Times New Roman"/>
          <w:spacing w:val="-6"/>
          <w:sz w:val="28"/>
          <w:szCs w:val="28"/>
        </w:rPr>
        <w:t xml:space="preserve">договора </w:t>
      </w:r>
      <w:r w:rsidR="00C04C10" w:rsidRPr="001A082F">
        <w:rPr>
          <w:rFonts w:ascii="Times New Roman" w:hAnsi="Times New Roman"/>
          <w:spacing w:val="-6"/>
          <w:sz w:val="28"/>
          <w:szCs w:val="28"/>
        </w:rPr>
        <w:t xml:space="preserve">на </w:t>
      </w:r>
      <w:r w:rsidR="00350DDD" w:rsidRPr="00350DDD">
        <w:rPr>
          <w:rFonts w:ascii="Times New Roman" w:hAnsi="Times New Roman"/>
          <w:spacing w:val="-6"/>
          <w:sz w:val="28"/>
          <w:szCs w:val="28"/>
        </w:rPr>
        <w:t xml:space="preserve">поставку </w:t>
      </w:r>
      <w:r w:rsidR="00214317" w:rsidRPr="00214317">
        <w:rPr>
          <w:rFonts w:ascii="Times New Roman" w:hAnsi="Times New Roman"/>
          <w:spacing w:val="-6"/>
          <w:sz w:val="28"/>
          <w:szCs w:val="28"/>
        </w:rPr>
        <w:t>модульного здания</w:t>
      </w:r>
      <w:r w:rsidR="00C85453">
        <w:rPr>
          <w:rFonts w:ascii="Times New Roman" w:hAnsi="Times New Roman"/>
          <w:spacing w:val="-6"/>
          <w:sz w:val="28"/>
          <w:szCs w:val="28"/>
        </w:rPr>
        <w:t xml:space="preserve"> </w:t>
      </w:r>
    </w:p>
    <w:p w:rsidR="00464531" w:rsidRPr="00F61308" w:rsidRDefault="00464531" w:rsidP="00E62AC9">
      <w:pPr>
        <w:pStyle w:val="a8"/>
        <w:autoSpaceDE w:val="0"/>
        <w:autoSpaceDN w:val="0"/>
        <w:adjustRightInd w:val="0"/>
        <w:spacing w:after="0" w:line="240" w:lineRule="auto"/>
        <w:ind w:left="-42"/>
        <w:jc w:val="both"/>
        <w:rPr>
          <w:rFonts w:ascii="Times New Roman" w:hAnsi="Times New Roman"/>
          <w:sz w:val="28"/>
          <w:szCs w:val="28"/>
        </w:rPr>
      </w:pPr>
    </w:p>
    <w:p w:rsidR="00244E7D" w:rsidRPr="00F61308" w:rsidRDefault="00244E7D" w:rsidP="001F3CFE">
      <w:pPr>
        <w:pStyle w:val="a8"/>
        <w:numPr>
          <w:ilvl w:val="0"/>
          <w:numId w:val="5"/>
        </w:numPr>
        <w:tabs>
          <w:tab w:val="left" w:pos="0"/>
          <w:tab w:val="left" w:pos="142"/>
          <w:tab w:val="left" w:pos="709"/>
          <w:tab w:val="left" w:pos="7260"/>
        </w:tabs>
        <w:spacing w:after="0" w:line="240" w:lineRule="auto"/>
        <w:ind w:left="-142" w:firstLine="142"/>
        <w:jc w:val="both"/>
        <w:rPr>
          <w:rStyle w:val="a6"/>
          <w:rFonts w:ascii="Times New Roman" w:hAnsi="Times New Roman"/>
          <w:color w:val="auto"/>
          <w:sz w:val="28"/>
          <w:szCs w:val="28"/>
          <w:u w:val="none"/>
        </w:rPr>
      </w:pPr>
      <w:r w:rsidRPr="00F61308">
        <w:rPr>
          <w:rFonts w:ascii="Times New Roman" w:hAnsi="Times New Roman"/>
          <w:b/>
          <w:sz w:val="28"/>
          <w:szCs w:val="28"/>
        </w:rPr>
        <w:t>Заказчик, являющийся Организатором закупки</w:t>
      </w:r>
      <w:r w:rsidRPr="00F61308">
        <w:rPr>
          <w:rFonts w:ascii="Times New Roman" w:hAnsi="Times New Roman"/>
          <w:b/>
          <w:spacing w:val="-6"/>
          <w:sz w:val="28"/>
          <w:szCs w:val="28"/>
        </w:rPr>
        <w:t>:</w:t>
      </w:r>
      <w:r w:rsidRPr="00F61308">
        <w:rPr>
          <w:rFonts w:ascii="Times New Roman" w:hAnsi="Times New Roman"/>
          <w:spacing w:val="-6"/>
          <w:sz w:val="28"/>
          <w:szCs w:val="28"/>
        </w:rPr>
        <w:t xml:space="preserve"> </w:t>
      </w:r>
      <w:r w:rsidRPr="00F61308">
        <w:rPr>
          <w:rFonts w:ascii="Times New Roman" w:hAnsi="Times New Roman"/>
          <w:sz w:val="28"/>
          <w:szCs w:val="28"/>
        </w:rPr>
        <w:t>Публичное акционерное общество «Приаргунское производственное горно-химическое объединение» (ПАО «ППГХО»).</w:t>
      </w:r>
      <w:r w:rsidR="00E62AC9" w:rsidRPr="00F61308">
        <w:rPr>
          <w:rFonts w:ascii="Times New Roman" w:hAnsi="Times New Roman"/>
          <w:sz w:val="28"/>
          <w:szCs w:val="28"/>
        </w:rPr>
        <w:t xml:space="preserve"> </w:t>
      </w:r>
      <w:r w:rsidRPr="00F61308">
        <w:rPr>
          <w:rFonts w:ascii="Times New Roman" w:hAnsi="Times New Roman"/>
          <w:sz w:val="28"/>
          <w:szCs w:val="28"/>
        </w:rPr>
        <w:t xml:space="preserve">Место нахождения: </w:t>
      </w:r>
      <w:r w:rsidRPr="00F61308">
        <w:rPr>
          <w:rFonts w:ascii="Times New Roman" w:hAnsi="Times New Roman"/>
          <w:bCs/>
          <w:color w:val="000000"/>
          <w:sz w:val="28"/>
          <w:szCs w:val="28"/>
        </w:rPr>
        <w:t>674673, Забайкальский край, г. Краснокаменск</w:t>
      </w:r>
      <w:r w:rsidRPr="00F61308">
        <w:rPr>
          <w:rFonts w:ascii="Times New Roman" w:hAnsi="Times New Roman"/>
          <w:sz w:val="28"/>
          <w:szCs w:val="28"/>
        </w:rPr>
        <w:t>, проспект Строителей, здание управления ПАО «ППГХО».</w:t>
      </w:r>
      <w:r w:rsidR="00E62AC9" w:rsidRPr="00F61308">
        <w:rPr>
          <w:rFonts w:ascii="Times New Roman" w:hAnsi="Times New Roman"/>
          <w:sz w:val="28"/>
          <w:szCs w:val="28"/>
        </w:rPr>
        <w:t xml:space="preserve"> </w:t>
      </w:r>
      <w:r w:rsidRPr="00F61308">
        <w:rPr>
          <w:rFonts w:ascii="Times New Roman" w:hAnsi="Times New Roman"/>
          <w:sz w:val="28"/>
          <w:szCs w:val="28"/>
        </w:rPr>
        <w:t xml:space="preserve">Почтовый адрес: </w:t>
      </w:r>
      <w:r w:rsidRPr="00F61308">
        <w:rPr>
          <w:rFonts w:ascii="Times New Roman" w:hAnsi="Times New Roman"/>
          <w:spacing w:val="-6"/>
          <w:sz w:val="28"/>
          <w:szCs w:val="28"/>
        </w:rPr>
        <w:t>674673, Забайкальский край, г. Краснокаменск, ОПС-3, а/я 496.</w:t>
      </w:r>
      <w:r w:rsidR="00E62AC9" w:rsidRPr="00F61308">
        <w:rPr>
          <w:rFonts w:ascii="Times New Roman" w:hAnsi="Times New Roman"/>
          <w:spacing w:val="-6"/>
          <w:sz w:val="28"/>
          <w:szCs w:val="28"/>
        </w:rPr>
        <w:t xml:space="preserve"> </w:t>
      </w:r>
      <w:r w:rsidRPr="00F61308">
        <w:rPr>
          <w:rFonts w:ascii="Times New Roman" w:hAnsi="Times New Roman"/>
          <w:sz w:val="28"/>
          <w:szCs w:val="28"/>
        </w:rPr>
        <w:t xml:space="preserve">Тел./факс, эл. почта: </w:t>
      </w:r>
      <w:r w:rsidRPr="00F61308">
        <w:rPr>
          <w:rFonts w:ascii="Times New Roman" w:hAnsi="Times New Roman"/>
          <w:iCs/>
          <w:sz w:val="28"/>
          <w:szCs w:val="28"/>
        </w:rPr>
        <w:t>8-30245-35405/</w:t>
      </w:r>
      <w:r w:rsidRPr="00F61308">
        <w:rPr>
          <w:rFonts w:ascii="Times New Roman" w:hAnsi="Times New Roman"/>
          <w:sz w:val="28"/>
          <w:szCs w:val="28"/>
        </w:rPr>
        <w:t xml:space="preserve">8-30245-46911, </w:t>
      </w:r>
      <w:hyperlink r:id="rId8" w:history="1">
        <w:r w:rsidR="00E62AC9" w:rsidRPr="00F61308">
          <w:rPr>
            <w:rStyle w:val="a6"/>
            <w:rFonts w:ascii="Times New Roman" w:hAnsi="Times New Roman"/>
            <w:sz w:val="28"/>
            <w:szCs w:val="28"/>
            <w:lang w:val="en-US"/>
          </w:rPr>
          <w:t>konkurs</w:t>
        </w:r>
        <w:r w:rsidR="00E62AC9" w:rsidRPr="00F61308">
          <w:rPr>
            <w:rStyle w:val="a6"/>
            <w:rFonts w:ascii="Times New Roman" w:hAnsi="Times New Roman"/>
            <w:sz w:val="28"/>
            <w:szCs w:val="28"/>
          </w:rPr>
          <w:t>@</w:t>
        </w:r>
        <w:r w:rsidR="00E62AC9" w:rsidRPr="00F61308">
          <w:rPr>
            <w:rStyle w:val="a6"/>
            <w:rFonts w:ascii="Times New Roman" w:hAnsi="Times New Roman"/>
            <w:sz w:val="28"/>
            <w:szCs w:val="28"/>
            <w:lang w:val="en-US"/>
          </w:rPr>
          <w:t>ppgho</w:t>
        </w:r>
        <w:r w:rsidR="00E62AC9" w:rsidRPr="00F61308">
          <w:rPr>
            <w:rStyle w:val="a6"/>
            <w:rFonts w:ascii="Times New Roman" w:hAnsi="Times New Roman"/>
            <w:sz w:val="28"/>
            <w:szCs w:val="28"/>
          </w:rPr>
          <w:t>.</w:t>
        </w:r>
        <w:proofErr w:type="spellStart"/>
        <w:r w:rsidR="00E62AC9" w:rsidRPr="00F61308">
          <w:rPr>
            <w:rStyle w:val="a6"/>
            <w:rFonts w:ascii="Times New Roman" w:hAnsi="Times New Roman"/>
            <w:sz w:val="28"/>
            <w:szCs w:val="28"/>
            <w:lang w:val="en-US"/>
          </w:rPr>
          <w:t>ru</w:t>
        </w:r>
        <w:proofErr w:type="spellEnd"/>
      </w:hyperlink>
    </w:p>
    <w:p w:rsidR="00244E7D" w:rsidRPr="00F61308" w:rsidRDefault="00244E7D" w:rsidP="00E62AC9">
      <w:pPr>
        <w:tabs>
          <w:tab w:val="left" w:pos="1134"/>
        </w:tabs>
        <w:ind w:firstLine="709"/>
        <w:contextualSpacing/>
        <w:rPr>
          <w:sz w:val="28"/>
          <w:szCs w:val="28"/>
        </w:rPr>
      </w:pPr>
    </w:p>
    <w:p w:rsidR="00244E7D" w:rsidRPr="00F61308" w:rsidRDefault="00972C7D" w:rsidP="00E474D7">
      <w:pPr>
        <w:pStyle w:val="a8"/>
        <w:numPr>
          <w:ilvl w:val="0"/>
          <w:numId w:val="5"/>
        </w:numPr>
        <w:tabs>
          <w:tab w:val="left" w:pos="0"/>
          <w:tab w:val="left" w:pos="1134"/>
        </w:tabs>
        <w:spacing w:after="0" w:line="240" w:lineRule="auto"/>
        <w:jc w:val="both"/>
        <w:rPr>
          <w:rFonts w:ascii="Times New Roman" w:hAnsi="Times New Roman"/>
          <w:sz w:val="28"/>
          <w:szCs w:val="28"/>
        </w:rPr>
      </w:pPr>
      <w:r>
        <w:rPr>
          <w:rFonts w:ascii="Times New Roman" w:hAnsi="Times New Roman"/>
          <w:b/>
          <w:sz w:val="28"/>
          <w:szCs w:val="28"/>
        </w:rPr>
        <w:t xml:space="preserve">  </w:t>
      </w:r>
      <w:r w:rsidR="00244E7D" w:rsidRPr="00F61308">
        <w:rPr>
          <w:rFonts w:ascii="Times New Roman" w:hAnsi="Times New Roman"/>
          <w:b/>
          <w:sz w:val="28"/>
          <w:szCs w:val="28"/>
        </w:rPr>
        <w:t>Количество лотов:</w:t>
      </w:r>
      <w:r w:rsidR="00244E7D" w:rsidRPr="00F61308">
        <w:rPr>
          <w:rFonts w:ascii="Times New Roman" w:hAnsi="Times New Roman"/>
          <w:sz w:val="28"/>
          <w:szCs w:val="28"/>
        </w:rPr>
        <w:t xml:space="preserve"> 1 (один). </w:t>
      </w:r>
      <w:r w:rsidR="00D76932">
        <w:rPr>
          <w:rFonts w:ascii="Times New Roman" w:hAnsi="Times New Roman"/>
          <w:sz w:val="28"/>
          <w:szCs w:val="28"/>
        </w:rPr>
        <w:t xml:space="preserve"> </w:t>
      </w:r>
    </w:p>
    <w:p w:rsidR="00244E7D" w:rsidRPr="00F61308" w:rsidRDefault="00244E7D" w:rsidP="00E474D7">
      <w:pPr>
        <w:tabs>
          <w:tab w:val="left" w:pos="1134"/>
        </w:tabs>
        <w:ind w:firstLine="709"/>
        <w:contextualSpacing/>
        <w:rPr>
          <w:sz w:val="28"/>
          <w:szCs w:val="28"/>
        </w:rPr>
      </w:pPr>
    </w:p>
    <w:p w:rsidR="00A04776" w:rsidRPr="00F61308" w:rsidRDefault="003759E7" w:rsidP="00214317">
      <w:pPr>
        <w:pStyle w:val="a8"/>
        <w:numPr>
          <w:ilvl w:val="0"/>
          <w:numId w:val="5"/>
        </w:numPr>
        <w:tabs>
          <w:tab w:val="left" w:pos="0"/>
          <w:tab w:val="left" w:pos="710"/>
          <w:tab w:val="left" w:pos="993"/>
        </w:tabs>
        <w:spacing w:after="0" w:line="240" w:lineRule="auto"/>
        <w:jc w:val="both"/>
        <w:rPr>
          <w:rFonts w:ascii="Times New Roman" w:hAnsi="Times New Roman"/>
          <w:sz w:val="28"/>
          <w:szCs w:val="28"/>
        </w:rPr>
      </w:pPr>
      <w:r w:rsidRPr="00F61308">
        <w:rPr>
          <w:rFonts w:ascii="Times New Roman" w:hAnsi="Times New Roman"/>
          <w:sz w:val="28"/>
          <w:szCs w:val="28"/>
        </w:rPr>
        <w:t xml:space="preserve">  </w:t>
      </w:r>
      <w:r w:rsidR="00244E7D" w:rsidRPr="00F61308">
        <w:rPr>
          <w:rFonts w:ascii="Times New Roman" w:hAnsi="Times New Roman"/>
          <w:b/>
          <w:sz w:val="28"/>
          <w:szCs w:val="28"/>
        </w:rPr>
        <w:t xml:space="preserve">Предмет договора: </w:t>
      </w:r>
      <w:r w:rsidR="00350DDD">
        <w:rPr>
          <w:rFonts w:ascii="Times New Roman" w:hAnsi="Times New Roman"/>
          <w:sz w:val="28"/>
          <w:szCs w:val="28"/>
        </w:rPr>
        <w:t>поставка</w:t>
      </w:r>
      <w:r w:rsidR="00350DDD" w:rsidRPr="00350DDD">
        <w:rPr>
          <w:rFonts w:ascii="Times New Roman" w:hAnsi="Times New Roman"/>
          <w:sz w:val="28"/>
          <w:szCs w:val="28"/>
        </w:rPr>
        <w:t xml:space="preserve"> </w:t>
      </w:r>
      <w:r w:rsidR="00214317" w:rsidRPr="00214317">
        <w:rPr>
          <w:rFonts w:ascii="Times New Roman" w:hAnsi="Times New Roman"/>
          <w:sz w:val="28"/>
          <w:szCs w:val="28"/>
        </w:rPr>
        <w:t>модульного здания</w:t>
      </w:r>
      <w:r w:rsidR="00355DBF">
        <w:rPr>
          <w:rFonts w:ascii="Times New Roman" w:hAnsi="Times New Roman"/>
          <w:sz w:val="28"/>
          <w:szCs w:val="28"/>
        </w:rPr>
        <w:t>.</w:t>
      </w:r>
    </w:p>
    <w:p w:rsidR="00AF21EA" w:rsidRPr="00F61308" w:rsidRDefault="00AF21EA" w:rsidP="00E474D7">
      <w:pPr>
        <w:pStyle w:val="a8"/>
        <w:tabs>
          <w:tab w:val="left" w:pos="0"/>
          <w:tab w:val="left" w:pos="710"/>
          <w:tab w:val="left" w:pos="1276"/>
        </w:tabs>
        <w:spacing w:after="0" w:line="240" w:lineRule="auto"/>
        <w:ind w:left="0"/>
        <w:jc w:val="both"/>
        <w:rPr>
          <w:rFonts w:ascii="Times New Roman" w:hAnsi="Times New Roman"/>
          <w:sz w:val="28"/>
          <w:szCs w:val="28"/>
        </w:rPr>
      </w:pPr>
      <w:r w:rsidRPr="00F61308">
        <w:rPr>
          <w:rFonts w:ascii="Times New Roman" w:hAnsi="Times New Roman"/>
          <w:sz w:val="28"/>
          <w:szCs w:val="28"/>
        </w:rPr>
        <w:t>Состав, объем, срок и место выполнения поставок/работ/услуг: все не</w:t>
      </w:r>
      <w:r w:rsidR="00FB4D53">
        <w:rPr>
          <w:rFonts w:ascii="Times New Roman" w:hAnsi="Times New Roman"/>
          <w:sz w:val="28"/>
          <w:szCs w:val="28"/>
        </w:rPr>
        <w:t>обходимые сведения приведены в Т</w:t>
      </w:r>
      <w:r w:rsidRPr="00F61308">
        <w:rPr>
          <w:rFonts w:ascii="Times New Roman" w:hAnsi="Times New Roman"/>
          <w:sz w:val="28"/>
          <w:szCs w:val="28"/>
        </w:rPr>
        <w:t>оме 2 документации о закупке.</w:t>
      </w:r>
    </w:p>
    <w:p w:rsidR="009A04AC" w:rsidRPr="00F61308" w:rsidRDefault="00AF21EA" w:rsidP="00E474D7">
      <w:pPr>
        <w:pStyle w:val="a8"/>
        <w:tabs>
          <w:tab w:val="left" w:pos="0"/>
          <w:tab w:val="left" w:pos="710"/>
          <w:tab w:val="left" w:pos="1276"/>
        </w:tabs>
        <w:spacing w:after="0" w:line="240" w:lineRule="auto"/>
        <w:ind w:left="0"/>
        <w:jc w:val="both"/>
        <w:rPr>
          <w:rFonts w:ascii="Times New Roman" w:hAnsi="Times New Roman"/>
          <w:sz w:val="28"/>
          <w:szCs w:val="28"/>
        </w:rPr>
      </w:pPr>
      <w:r w:rsidRPr="00F61308">
        <w:rPr>
          <w:rFonts w:ascii="Times New Roman" w:hAnsi="Times New Roman"/>
          <w:sz w:val="28"/>
          <w:szCs w:val="28"/>
        </w:rPr>
        <w:t>Предложение частичного выполнения поставок/работ/услуг не допускается.</w:t>
      </w:r>
    </w:p>
    <w:p w:rsidR="00244E7D" w:rsidRPr="00F61308" w:rsidRDefault="00244E7D" w:rsidP="00E474D7">
      <w:pPr>
        <w:tabs>
          <w:tab w:val="left" w:pos="1134"/>
        </w:tabs>
        <w:ind w:firstLine="709"/>
        <w:contextualSpacing/>
        <w:jc w:val="both"/>
        <w:rPr>
          <w:b/>
          <w:sz w:val="28"/>
          <w:szCs w:val="28"/>
        </w:rPr>
      </w:pPr>
    </w:p>
    <w:p w:rsidR="00AF21EA" w:rsidRPr="00F61308" w:rsidRDefault="00AF21EA" w:rsidP="00E474D7">
      <w:pPr>
        <w:pStyle w:val="a8"/>
        <w:numPr>
          <w:ilvl w:val="0"/>
          <w:numId w:val="5"/>
        </w:numPr>
        <w:tabs>
          <w:tab w:val="left" w:pos="0"/>
          <w:tab w:val="left" w:pos="567"/>
        </w:tabs>
        <w:spacing w:after="0" w:line="240" w:lineRule="auto"/>
        <w:ind w:left="0" w:firstLine="0"/>
        <w:jc w:val="both"/>
        <w:rPr>
          <w:rFonts w:ascii="Times New Roman" w:hAnsi="Times New Roman"/>
          <w:sz w:val="28"/>
          <w:szCs w:val="28"/>
        </w:rPr>
      </w:pPr>
      <w:r w:rsidRPr="00F61308">
        <w:rPr>
          <w:rFonts w:ascii="Times New Roman" w:hAnsi="Times New Roman"/>
          <w:b/>
          <w:sz w:val="28"/>
          <w:szCs w:val="28"/>
        </w:rPr>
        <w:t>Условия оплаты:</w:t>
      </w:r>
      <w:r w:rsidRPr="00F61308">
        <w:rPr>
          <w:rFonts w:ascii="Times New Roman" w:hAnsi="Times New Roman"/>
          <w:sz w:val="28"/>
          <w:szCs w:val="28"/>
        </w:rPr>
        <w:t xml:space="preserve"> в соответствии проектом договора (часть 3 «</w:t>
      </w:r>
      <w:r w:rsidR="00FB4D53">
        <w:rPr>
          <w:rFonts w:ascii="Times New Roman" w:hAnsi="Times New Roman"/>
          <w:sz w:val="28"/>
          <w:szCs w:val="28"/>
        </w:rPr>
        <w:t>П</w:t>
      </w:r>
      <w:r w:rsidRPr="00F61308">
        <w:rPr>
          <w:rFonts w:ascii="Times New Roman" w:hAnsi="Times New Roman"/>
          <w:sz w:val="28"/>
          <w:szCs w:val="28"/>
        </w:rPr>
        <w:t xml:space="preserve">роект договора» </w:t>
      </w:r>
      <w:r w:rsidR="00FB4D53">
        <w:rPr>
          <w:rFonts w:ascii="Times New Roman" w:hAnsi="Times New Roman"/>
          <w:sz w:val="28"/>
          <w:szCs w:val="28"/>
        </w:rPr>
        <w:t>Т</w:t>
      </w:r>
      <w:r w:rsidRPr="00F61308">
        <w:rPr>
          <w:rFonts w:ascii="Times New Roman" w:hAnsi="Times New Roman"/>
          <w:sz w:val="28"/>
          <w:szCs w:val="28"/>
        </w:rPr>
        <w:t>ома 1 документации о закупке).</w:t>
      </w:r>
    </w:p>
    <w:p w:rsidR="00AF21EA" w:rsidRPr="00F61308" w:rsidRDefault="00AF21EA" w:rsidP="00E62AC9">
      <w:pPr>
        <w:tabs>
          <w:tab w:val="left" w:pos="1134"/>
        </w:tabs>
        <w:ind w:firstLine="709"/>
        <w:contextualSpacing/>
        <w:jc w:val="both"/>
        <w:rPr>
          <w:sz w:val="28"/>
          <w:szCs w:val="28"/>
        </w:rPr>
      </w:pPr>
      <w:r w:rsidRPr="00F61308">
        <w:rPr>
          <w:sz w:val="28"/>
          <w:szCs w:val="28"/>
        </w:rPr>
        <w:lastRenderedPageBreak/>
        <w:t>Форма и все условия проекта договора (часть 3 «</w:t>
      </w:r>
      <w:r w:rsidR="00FB4D53">
        <w:rPr>
          <w:sz w:val="28"/>
          <w:szCs w:val="28"/>
        </w:rPr>
        <w:t>П</w:t>
      </w:r>
      <w:r w:rsidRPr="00F61308">
        <w:rPr>
          <w:sz w:val="28"/>
          <w:szCs w:val="28"/>
        </w:rPr>
        <w:t xml:space="preserve">роект договора» </w:t>
      </w:r>
      <w:r w:rsidR="00FB4D53">
        <w:rPr>
          <w:sz w:val="28"/>
          <w:szCs w:val="28"/>
        </w:rPr>
        <w:t>Т</w:t>
      </w:r>
      <w:r w:rsidRPr="00F61308">
        <w:rPr>
          <w:sz w:val="28"/>
          <w:szCs w:val="28"/>
        </w:rPr>
        <w:t>ома 1 документации о закупке) являются обязательными. Встречные предложения участников по проекту договора не допускаются.</w:t>
      </w:r>
    </w:p>
    <w:p w:rsidR="00244E7D" w:rsidRPr="00F61308" w:rsidRDefault="00AF21EA" w:rsidP="00E62AC9">
      <w:pPr>
        <w:tabs>
          <w:tab w:val="left" w:pos="1134"/>
        </w:tabs>
        <w:ind w:firstLine="709"/>
        <w:contextualSpacing/>
        <w:jc w:val="both"/>
        <w:rPr>
          <w:sz w:val="28"/>
          <w:szCs w:val="28"/>
        </w:rPr>
      </w:pPr>
      <w:r w:rsidRPr="00F61308">
        <w:rPr>
          <w:sz w:val="28"/>
          <w:szCs w:val="28"/>
        </w:rPr>
        <w:t>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в проекте договора (часть 3 «</w:t>
      </w:r>
      <w:r w:rsidR="00FB4D53">
        <w:rPr>
          <w:sz w:val="28"/>
          <w:szCs w:val="28"/>
        </w:rPr>
        <w:t>П</w:t>
      </w:r>
      <w:r w:rsidRPr="00F61308">
        <w:rPr>
          <w:sz w:val="28"/>
          <w:szCs w:val="28"/>
        </w:rPr>
        <w:t xml:space="preserve">роект договора» </w:t>
      </w:r>
      <w:r w:rsidR="00FB4D53">
        <w:rPr>
          <w:sz w:val="28"/>
          <w:szCs w:val="28"/>
        </w:rPr>
        <w:t>Т</w:t>
      </w:r>
      <w:r w:rsidRPr="00F61308">
        <w:rPr>
          <w:sz w:val="28"/>
          <w:szCs w:val="28"/>
        </w:rPr>
        <w:t>ома 1 документации о закупке).</w:t>
      </w:r>
    </w:p>
    <w:p w:rsidR="00AF21EA" w:rsidRPr="00F61308" w:rsidRDefault="00AF21EA" w:rsidP="00E62AC9">
      <w:pPr>
        <w:tabs>
          <w:tab w:val="left" w:pos="1134"/>
        </w:tabs>
        <w:ind w:firstLine="709"/>
        <w:contextualSpacing/>
        <w:jc w:val="both"/>
        <w:rPr>
          <w:sz w:val="28"/>
          <w:szCs w:val="28"/>
        </w:rPr>
      </w:pPr>
    </w:p>
    <w:p w:rsidR="00A43099" w:rsidRDefault="00244E7D" w:rsidP="00214317">
      <w:pPr>
        <w:pStyle w:val="a8"/>
        <w:numPr>
          <w:ilvl w:val="0"/>
          <w:numId w:val="5"/>
        </w:numPr>
        <w:tabs>
          <w:tab w:val="left" w:pos="0"/>
        </w:tabs>
        <w:spacing w:after="0" w:line="240" w:lineRule="auto"/>
        <w:jc w:val="both"/>
        <w:rPr>
          <w:rFonts w:ascii="Times New Roman" w:hAnsi="Times New Roman"/>
          <w:sz w:val="28"/>
          <w:szCs w:val="28"/>
        </w:rPr>
      </w:pPr>
      <w:r w:rsidRPr="00F61308">
        <w:rPr>
          <w:rFonts w:ascii="Times New Roman" w:hAnsi="Times New Roman"/>
          <w:b/>
          <w:sz w:val="28"/>
          <w:szCs w:val="28"/>
        </w:rPr>
        <w:t>Начальная (максимальная) цена договора</w:t>
      </w:r>
      <w:r w:rsidR="00355DBF">
        <w:rPr>
          <w:rFonts w:ascii="Times New Roman" w:hAnsi="Times New Roman"/>
          <w:b/>
          <w:sz w:val="28"/>
          <w:szCs w:val="28"/>
        </w:rPr>
        <w:t xml:space="preserve">: </w:t>
      </w:r>
      <w:r w:rsidR="00214317" w:rsidRPr="00214317">
        <w:rPr>
          <w:rFonts w:ascii="Times New Roman" w:hAnsi="Times New Roman"/>
          <w:sz w:val="28"/>
          <w:szCs w:val="28"/>
        </w:rPr>
        <w:t>5 400 000 (Пять миллионов четыреста тысяч) рублей 00 копеек</w:t>
      </w:r>
      <w:r w:rsidR="00350DDD" w:rsidRPr="00355DBF">
        <w:rPr>
          <w:rFonts w:ascii="Times New Roman" w:hAnsi="Times New Roman"/>
          <w:sz w:val="28"/>
          <w:szCs w:val="28"/>
        </w:rPr>
        <w:t xml:space="preserve">, </w:t>
      </w:r>
      <w:r w:rsidR="00CF17CF" w:rsidRPr="00355DBF">
        <w:rPr>
          <w:rFonts w:ascii="Times New Roman" w:hAnsi="Times New Roman"/>
          <w:sz w:val="28"/>
          <w:szCs w:val="28"/>
        </w:rPr>
        <w:t>с учётом всех налогов, сборов и прочих расходов.</w:t>
      </w:r>
      <w:r w:rsidR="002C0651" w:rsidRPr="00355DBF">
        <w:rPr>
          <w:rFonts w:ascii="Times New Roman" w:hAnsi="Times New Roman"/>
          <w:sz w:val="28"/>
          <w:szCs w:val="28"/>
        </w:rPr>
        <w:t xml:space="preserve"> </w:t>
      </w:r>
      <w:r w:rsidR="00214317">
        <w:rPr>
          <w:rFonts w:ascii="Times New Roman" w:hAnsi="Times New Roman"/>
          <w:sz w:val="28"/>
          <w:szCs w:val="28"/>
        </w:rPr>
        <w:t xml:space="preserve"> </w:t>
      </w:r>
    </w:p>
    <w:p w:rsidR="00056631" w:rsidRPr="00F61308" w:rsidRDefault="00056631" w:rsidP="00056631">
      <w:pPr>
        <w:pStyle w:val="a8"/>
        <w:tabs>
          <w:tab w:val="left" w:pos="0"/>
        </w:tabs>
        <w:spacing w:after="0" w:line="240" w:lineRule="auto"/>
        <w:ind w:left="0"/>
        <w:jc w:val="both"/>
        <w:rPr>
          <w:rFonts w:ascii="Times New Roman" w:hAnsi="Times New Roman"/>
          <w:sz w:val="28"/>
          <w:szCs w:val="28"/>
        </w:rPr>
      </w:pPr>
    </w:p>
    <w:p w:rsidR="003F13C1" w:rsidRPr="00F61308" w:rsidRDefault="00234C80" w:rsidP="00805549">
      <w:pPr>
        <w:tabs>
          <w:tab w:val="left" w:pos="567"/>
        </w:tabs>
        <w:contextualSpacing/>
        <w:jc w:val="both"/>
        <w:rPr>
          <w:b/>
          <w:sz w:val="28"/>
          <w:szCs w:val="28"/>
        </w:rPr>
      </w:pPr>
      <w:r w:rsidRPr="00F61308">
        <w:rPr>
          <w:sz w:val="28"/>
          <w:szCs w:val="28"/>
        </w:rPr>
        <w:tab/>
      </w:r>
      <w:r w:rsidR="00CB1CDA" w:rsidRPr="00F61308">
        <w:rPr>
          <w:sz w:val="28"/>
          <w:szCs w:val="28"/>
        </w:rPr>
        <w:t>Начальная (максимальная) цена единицы каждой продукции указана в ЦР «БРИФ».</w:t>
      </w:r>
    </w:p>
    <w:p w:rsidR="00244E7D" w:rsidRPr="00F61308" w:rsidRDefault="00244E7D" w:rsidP="00805549">
      <w:pPr>
        <w:tabs>
          <w:tab w:val="left" w:pos="1134"/>
        </w:tabs>
        <w:ind w:firstLine="709"/>
        <w:contextualSpacing/>
        <w:jc w:val="both"/>
        <w:rPr>
          <w:sz w:val="28"/>
          <w:szCs w:val="28"/>
        </w:rPr>
      </w:pPr>
      <w:r w:rsidRPr="00F61308">
        <w:rPr>
          <w:sz w:val="28"/>
          <w:szCs w:val="28"/>
        </w:rPr>
        <w:t xml:space="preserve">Предложение участника о цене договора, единицы </w:t>
      </w:r>
      <w:r w:rsidRPr="00F61308">
        <w:rPr>
          <w:sz w:val="28"/>
          <w:szCs w:val="28"/>
          <w:lang w:val="x-none"/>
        </w:rPr>
        <w:t>каждого товара, работы, услуги</w:t>
      </w:r>
      <w:r w:rsidRPr="00F61308">
        <w:rPr>
          <w:sz w:val="28"/>
          <w:szCs w:val="28"/>
        </w:rPr>
        <w:t xml:space="preserve"> не должно превышать начальную (максимальную) цену договора, единицы </w:t>
      </w:r>
      <w:r w:rsidRPr="00F61308">
        <w:rPr>
          <w:sz w:val="28"/>
          <w:szCs w:val="28"/>
          <w:lang w:val="x-none"/>
        </w:rPr>
        <w:t>каждого товара, работы, услуги</w:t>
      </w:r>
      <w:r w:rsidRPr="00F61308">
        <w:rPr>
          <w:sz w:val="28"/>
          <w:szCs w:val="28"/>
        </w:rPr>
        <w:t xml:space="preserve"> поданной участником закупки цены.</w:t>
      </w:r>
    </w:p>
    <w:p w:rsidR="00AF21EA" w:rsidRPr="00F61308" w:rsidRDefault="00AF21EA" w:rsidP="00E62AC9">
      <w:pPr>
        <w:tabs>
          <w:tab w:val="left" w:pos="1134"/>
        </w:tabs>
        <w:ind w:firstLine="709"/>
        <w:contextualSpacing/>
        <w:jc w:val="both"/>
        <w:rPr>
          <w:sz w:val="28"/>
          <w:szCs w:val="28"/>
        </w:rPr>
      </w:pPr>
      <w:r w:rsidRPr="00F61308">
        <w:rPr>
          <w:sz w:val="28"/>
          <w:szCs w:val="28"/>
        </w:rPr>
        <w:t xml:space="preserve">Цена договора включает в себя все расходы, связанные с исполнением договора, указанные в проекте договора (часть 3 «проект договора» тома 1 закупочной документации). </w:t>
      </w:r>
    </w:p>
    <w:p w:rsidR="00244E7D" w:rsidRPr="00F61308" w:rsidRDefault="00B06842" w:rsidP="00E62AC9">
      <w:pPr>
        <w:tabs>
          <w:tab w:val="left" w:pos="1134"/>
        </w:tabs>
        <w:ind w:firstLine="709"/>
        <w:contextualSpacing/>
        <w:jc w:val="both"/>
        <w:rPr>
          <w:sz w:val="28"/>
          <w:szCs w:val="28"/>
        </w:rPr>
      </w:pPr>
      <w:r w:rsidRPr="00F61308">
        <w:rPr>
          <w:sz w:val="28"/>
          <w:szCs w:val="28"/>
        </w:rPr>
        <w:t>Обоснование цены договора</w:t>
      </w:r>
      <w:r w:rsidRPr="00F61308">
        <w:rPr>
          <w:b/>
          <w:sz w:val="28"/>
          <w:szCs w:val="28"/>
        </w:rPr>
        <w:t xml:space="preserve"> </w:t>
      </w:r>
      <w:r w:rsidR="004F264B" w:rsidRPr="00F61308">
        <w:rPr>
          <w:sz w:val="28"/>
          <w:szCs w:val="28"/>
        </w:rPr>
        <w:t>единицы каждого товара, работы</w:t>
      </w:r>
      <w:r w:rsidR="004F264B" w:rsidRPr="00F61308">
        <w:rPr>
          <w:b/>
          <w:sz w:val="28"/>
          <w:szCs w:val="28"/>
        </w:rPr>
        <w:t xml:space="preserve"> </w:t>
      </w:r>
      <w:r w:rsidRPr="00F61308">
        <w:rPr>
          <w:sz w:val="28"/>
          <w:szCs w:val="28"/>
        </w:rPr>
        <w:t>содержится в приложении к документации о закупке.</w:t>
      </w:r>
    </w:p>
    <w:p w:rsidR="00B06842" w:rsidRPr="00F61308" w:rsidRDefault="00B06842" w:rsidP="00E62AC9">
      <w:pPr>
        <w:tabs>
          <w:tab w:val="left" w:pos="1134"/>
        </w:tabs>
        <w:ind w:firstLine="709"/>
        <w:contextualSpacing/>
        <w:jc w:val="both"/>
        <w:rPr>
          <w:b/>
          <w:sz w:val="28"/>
          <w:szCs w:val="28"/>
        </w:rPr>
      </w:pPr>
    </w:p>
    <w:p w:rsidR="00244E7D" w:rsidRPr="00F61308" w:rsidRDefault="00244E7D" w:rsidP="00234C80">
      <w:pPr>
        <w:pStyle w:val="a8"/>
        <w:numPr>
          <w:ilvl w:val="0"/>
          <w:numId w:val="5"/>
        </w:numPr>
        <w:tabs>
          <w:tab w:val="left" w:pos="0"/>
          <w:tab w:val="left" w:pos="567"/>
        </w:tabs>
        <w:spacing w:after="0" w:line="240" w:lineRule="auto"/>
        <w:ind w:left="0" w:firstLine="0"/>
        <w:jc w:val="both"/>
        <w:rPr>
          <w:rFonts w:ascii="Times New Roman" w:hAnsi="Times New Roman"/>
          <w:bCs/>
          <w:sz w:val="28"/>
          <w:szCs w:val="28"/>
        </w:rPr>
      </w:pPr>
      <w:r w:rsidRPr="00F61308">
        <w:rPr>
          <w:rFonts w:ascii="Times New Roman" w:hAnsi="Times New Roman"/>
          <w:sz w:val="28"/>
          <w:szCs w:val="28"/>
        </w:rPr>
        <w:t xml:space="preserve">Официальный язык закупки: </w:t>
      </w:r>
      <w:r w:rsidRPr="00F61308">
        <w:rPr>
          <w:rFonts w:ascii="Times New Roman" w:hAnsi="Times New Roman"/>
          <w:b/>
          <w:sz w:val="28"/>
          <w:szCs w:val="28"/>
        </w:rPr>
        <w:t>русский.</w:t>
      </w:r>
    </w:p>
    <w:p w:rsidR="006C2E48" w:rsidRPr="00F61308" w:rsidRDefault="006C2E48" w:rsidP="00E62AC9">
      <w:pPr>
        <w:tabs>
          <w:tab w:val="left" w:pos="1134"/>
        </w:tabs>
        <w:ind w:firstLine="709"/>
        <w:contextualSpacing/>
        <w:jc w:val="both"/>
        <w:rPr>
          <w:rFonts w:eastAsia="Calibri"/>
          <w:sz w:val="28"/>
          <w:szCs w:val="28"/>
          <w:lang w:eastAsia="en-US"/>
        </w:rPr>
      </w:pPr>
      <w:r w:rsidRPr="00F61308">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официальном языке закупки. Документы, составленные на другом языке, должны сопровождаться переводом на официальный язык закупки. Закупочная комиссия рассматривает документы на официальном языке закупки. Документы, составленные на других языках, не сопровождающиеся переводом на официальный язык закупки,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официальный язык закупки несет участник закупки.</w:t>
      </w:r>
    </w:p>
    <w:p w:rsidR="00244E7D" w:rsidRPr="00F61308" w:rsidRDefault="006C2E48" w:rsidP="00E62AC9">
      <w:pPr>
        <w:tabs>
          <w:tab w:val="left" w:pos="1134"/>
        </w:tabs>
        <w:ind w:firstLine="709"/>
        <w:contextualSpacing/>
        <w:jc w:val="both"/>
        <w:rPr>
          <w:rFonts w:eastAsia="Calibri"/>
          <w:bCs/>
          <w:sz w:val="28"/>
          <w:szCs w:val="28"/>
          <w:lang w:eastAsia="en-US"/>
        </w:rPr>
      </w:pPr>
      <w:r w:rsidRPr="00F61308">
        <w:rPr>
          <w:rFonts w:eastAsia="Calibri"/>
          <w:sz w:val="28"/>
          <w:szCs w:val="28"/>
          <w:lang w:eastAsia="en-US"/>
        </w:rPr>
        <w:t>Если допускается предоставление документов в составе заявки на участие в закупке на двух и более языках: документы, предоставленные в составе заявки на участие в закупке, на русском языке имеют приоритет перед документами, предоставленными в составе заявки на участие в закупке, на других языках».</w:t>
      </w:r>
    </w:p>
    <w:p w:rsidR="00244E7D" w:rsidRPr="00F61308" w:rsidRDefault="00244E7D" w:rsidP="00E62AC9">
      <w:pPr>
        <w:tabs>
          <w:tab w:val="left" w:pos="1134"/>
        </w:tabs>
        <w:ind w:firstLine="709"/>
        <w:contextualSpacing/>
        <w:jc w:val="both"/>
        <w:rPr>
          <w:b/>
          <w:sz w:val="28"/>
          <w:szCs w:val="28"/>
        </w:rPr>
      </w:pPr>
    </w:p>
    <w:p w:rsidR="00244E7D" w:rsidRPr="00F61308" w:rsidRDefault="00244E7D" w:rsidP="00E62AC9">
      <w:pPr>
        <w:pStyle w:val="a8"/>
        <w:numPr>
          <w:ilvl w:val="0"/>
          <w:numId w:val="5"/>
        </w:numPr>
        <w:tabs>
          <w:tab w:val="left" w:pos="0"/>
          <w:tab w:val="left" w:pos="1134"/>
        </w:tabs>
        <w:spacing w:after="0" w:line="240" w:lineRule="auto"/>
        <w:ind w:left="0" w:firstLine="709"/>
        <w:jc w:val="both"/>
        <w:rPr>
          <w:rFonts w:ascii="Times New Roman" w:hAnsi="Times New Roman"/>
          <w:bCs/>
          <w:sz w:val="28"/>
          <w:szCs w:val="28"/>
        </w:rPr>
      </w:pPr>
      <w:r w:rsidRPr="00F61308">
        <w:rPr>
          <w:rFonts w:ascii="Times New Roman" w:hAnsi="Times New Roman"/>
          <w:sz w:val="28"/>
          <w:szCs w:val="28"/>
        </w:rPr>
        <w:t xml:space="preserve">Валюта закупки: </w:t>
      </w:r>
      <w:r w:rsidRPr="00F61308">
        <w:rPr>
          <w:rFonts w:ascii="Times New Roman" w:hAnsi="Times New Roman"/>
          <w:b/>
          <w:sz w:val="28"/>
          <w:szCs w:val="28"/>
        </w:rPr>
        <w:t>российский рубль.</w:t>
      </w:r>
    </w:p>
    <w:p w:rsidR="00244E7D" w:rsidRPr="00F61308" w:rsidRDefault="006C2E48" w:rsidP="00E62AC9">
      <w:pPr>
        <w:tabs>
          <w:tab w:val="left" w:pos="1134"/>
        </w:tabs>
        <w:ind w:firstLine="709"/>
        <w:contextualSpacing/>
        <w:jc w:val="both"/>
        <w:rPr>
          <w:rFonts w:eastAsia="Calibri"/>
          <w:sz w:val="28"/>
          <w:szCs w:val="28"/>
          <w:lang w:eastAsia="en-US"/>
        </w:rPr>
      </w:pPr>
      <w:r w:rsidRPr="00F61308">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РФ, с указанием такового курса и даты его установления.</w:t>
      </w:r>
    </w:p>
    <w:p w:rsidR="00244E7D" w:rsidRPr="00F61308" w:rsidRDefault="00244E7D" w:rsidP="00E62AC9">
      <w:pPr>
        <w:tabs>
          <w:tab w:val="left" w:pos="1134"/>
        </w:tabs>
        <w:ind w:firstLine="709"/>
        <w:contextualSpacing/>
        <w:jc w:val="both"/>
        <w:rPr>
          <w:b/>
          <w:sz w:val="28"/>
          <w:szCs w:val="28"/>
        </w:rPr>
      </w:pPr>
    </w:p>
    <w:p w:rsidR="00244E7D" w:rsidRPr="00F61308" w:rsidRDefault="00244E7D" w:rsidP="00E62AC9">
      <w:pPr>
        <w:pStyle w:val="a8"/>
        <w:numPr>
          <w:ilvl w:val="0"/>
          <w:numId w:val="5"/>
        </w:numPr>
        <w:tabs>
          <w:tab w:val="left" w:pos="0"/>
          <w:tab w:val="left" w:pos="1134"/>
        </w:tabs>
        <w:spacing w:after="0" w:line="240" w:lineRule="auto"/>
        <w:ind w:left="0" w:firstLine="709"/>
        <w:jc w:val="both"/>
        <w:rPr>
          <w:rFonts w:ascii="Times New Roman" w:hAnsi="Times New Roman"/>
          <w:b/>
          <w:sz w:val="28"/>
          <w:szCs w:val="28"/>
        </w:rPr>
      </w:pPr>
      <w:r w:rsidRPr="00F61308">
        <w:rPr>
          <w:rFonts w:ascii="Times New Roman" w:hAnsi="Times New Roman"/>
          <w:sz w:val="28"/>
          <w:szCs w:val="28"/>
        </w:rPr>
        <w:t xml:space="preserve">Обеспечение заявки на участие в закупке </w:t>
      </w:r>
      <w:r w:rsidR="001F3676" w:rsidRPr="00F61308">
        <w:rPr>
          <w:rFonts w:ascii="Times New Roman" w:hAnsi="Times New Roman"/>
          <w:b/>
          <w:sz w:val="28"/>
          <w:szCs w:val="28"/>
        </w:rPr>
        <w:t>не требуется.</w:t>
      </w:r>
    </w:p>
    <w:p w:rsidR="00244E7D" w:rsidRPr="00F61308" w:rsidRDefault="00244E7D" w:rsidP="00E62AC9">
      <w:pPr>
        <w:tabs>
          <w:tab w:val="left" w:pos="1134"/>
        </w:tabs>
        <w:ind w:firstLine="709"/>
        <w:contextualSpacing/>
        <w:jc w:val="both"/>
        <w:rPr>
          <w:rFonts w:eastAsia="Calibri"/>
          <w:b/>
          <w:sz w:val="28"/>
          <w:szCs w:val="28"/>
          <w:lang w:eastAsia="en-US"/>
        </w:rPr>
      </w:pPr>
    </w:p>
    <w:p w:rsidR="003F12DD" w:rsidRPr="00F61308" w:rsidRDefault="003F12DD" w:rsidP="00E62AC9">
      <w:pPr>
        <w:pStyle w:val="a8"/>
        <w:numPr>
          <w:ilvl w:val="0"/>
          <w:numId w:val="5"/>
        </w:numPr>
        <w:tabs>
          <w:tab w:val="left" w:pos="0"/>
          <w:tab w:val="left" w:pos="1134"/>
        </w:tabs>
        <w:spacing w:after="0" w:line="240" w:lineRule="auto"/>
        <w:ind w:left="0" w:firstLine="709"/>
        <w:jc w:val="both"/>
        <w:rPr>
          <w:rFonts w:ascii="Times New Roman" w:hAnsi="Times New Roman"/>
          <w:sz w:val="28"/>
          <w:szCs w:val="28"/>
        </w:rPr>
      </w:pPr>
      <w:r w:rsidRPr="00F61308">
        <w:rPr>
          <w:rFonts w:ascii="Times New Roman" w:hAnsi="Times New Roman"/>
          <w:sz w:val="28"/>
          <w:szCs w:val="28"/>
        </w:rPr>
        <w:t>Сведения о порядке проведения, в том числе об оформлении участия в закупке, определении лица, выигравшего закупку (порядок подведения итогов закупки):</w:t>
      </w:r>
    </w:p>
    <w:p w:rsidR="003F12DD" w:rsidRPr="00F61308" w:rsidRDefault="003F12DD" w:rsidP="00E62AC9">
      <w:pPr>
        <w:tabs>
          <w:tab w:val="left" w:pos="1134"/>
        </w:tabs>
        <w:ind w:firstLine="709"/>
        <w:contextualSpacing/>
        <w:jc w:val="both"/>
        <w:rPr>
          <w:sz w:val="28"/>
          <w:szCs w:val="28"/>
        </w:rPr>
      </w:pPr>
      <w:r w:rsidRPr="00F61308">
        <w:rPr>
          <w:sz w:val="28"/>
          <w:szCs w:val="28"/>
        </w:rPr>
        <w:t xml:space="preserve">Закупка проводится в ЦР «БРИФ» в сети Интернет по адресу: </w:t>
      </w:r>
      <w:hyperlink r:id="rId9" w:history="1">
        <w:r w:rsidRPr="00F61308">
          <w:rPr>
            <w:rStyle w:val="a6"/>
            <w:sz w:val="28"/>
            <w:szCs w:val="28"/>
          </w:rPr>
          <w:t>https://zakupki.rosatom.ru/?link=brif</w:t>
        </w:r>
      </w:hyperlink>
      <w:r w:rsidR="00234C80" w:rsidRPr="00F61308">
        <w:rPr>
          <w:sz w:val="28"/>
          <w:szCs w:val="28"/>
        </w:rPr>
        <w:t xml:space="preserve"> </w:t>
      </w:r>
      <w:r w:rsidRPr="00F61308">
        <w:rPr>
          <w:sz w:val="28"/>
          <w:szCs w:val="28"/>
        </w:rPr>
        <w:t>в порядке, установленном регламентом ЦР «БРИФ» в соответствии с условиями и требованиями закупочной документации.</w:t>
      </w:r>
    </w:p>
    <w:p w:rsidR="00244E7D" w:rsidRPr="00F61308" w:rsidRDefault="003F12DD" w:rsidP="00E62AC9">
      <w:pPr>
        <w:tabs>
          <w:tab w:val="left" w:pos="1134"/>
        </w:tabs>
        <w:ind w:firstLine="709"/>
        <w:contextualSpacing/>
        <w:jc w:val="both"/>
        <w:rPr>
          <w:sz w:val="28"/>
          <w:szCs w:val="28"/>
        </w:rPr>
      </w:pPr>
      <w:r w:rsidRPr="00F61308">
        <w:rPr>
          <w:sz w:val="28"/>
          <w:szCs w:val="28"/>
        </w:rPr>
        <w:t>Для участия в процедуре закупки участнику необходимо осуществить действия, предусмотренные регламентом ЦР «БРИФ», размещенным в Базе знаний ЦР «БРИФ», и подать заявку на участие в закупке в срок, указанный в настоящем извещении об осуществлении закупки.</w:t>
      </w:r>
    </w:p>
    <w:p w:rsidR="00244E7D" w:rsidRPr="00F61308" w:rsidRDefault="00244E7D" w:rsidP="00E62AC9">
      <w:pPr>
        <w:tabs>
          <w:tab w:val="left" w:pos="1134"/>
        </w:tabs>
        <w:ind w:firstLine="709"/>
        <w:contextualSpacing/>
        <w:jc w:val="both"/>
        <w:rPr>
          <w:color w:val="FF0000"/>
          <w:sz w:val="28"/>
          <w:szCs w:val="28"/>
        </w:rPr>
      </w:pPr>
      <w:bookmarkStart w:id="3" w:name="_Ref438465267"/>
      <w:r w:rsidRPr="00F61308">
        <w:rPr>
          <w:sz w:val="28"/>
          <w:szCs w:val="28"/>
        </w:rPr>
        <w:t xml:space="preserve">Заявка на участие в закупке должна быть действительна не менее </w:t>
      </w:r>
      <w:r w:rsidRPr="00F61308">
        <w:rPr>
          <w:b/>
          <w:sz w:val="28"/>
          <w:szCs w:val="28"/>
        </w:rPr>
        <w:t>60</w:t>
      </w:r>
      <w:r w:rsidRPr="00F61308">
        <w:rPr>
          <w:sz w:val="28"/>
          <w:szCs w:val="28"/>
        </w:rPr>
        <w:t xml:space="preserve"> календарных дней (для конкурса – не менее </w:t>
      </w:r>
      <w:r w:rsidRPr="00F61308">
        <w:rPr>
          <w:b/>
          <w:sz w:val="28"/>
          <w:szCs w:val="28"/>
        </w:rPr>
        <w:t>90</w:t>
      </w:r>
      <w:r w:rsidRPr="00F61308">
        <w:rPr>
          <w:sz w:val="28"/>
          <w:szCs w:val="28"/>
        </w:rPr>
        <w:t xml:space="preserve"> календарных дней) со дня окончания срока подачи заявок.</w:t>
      </w:r>
      <w:bookmarkEnd w:id="3"/>
    </w:p>
    <w:p w:rsidR="00244E7D" w:rsidRPr="00F61308" w:rsidRDefault="00244E7D" w:rsidP="00E62AC9">
      <w:pPr>
        <w:tabs>
          <w:tab w:val="left" w:pos="1134"/>
        </w:tabs>
        <w:ind w:firstLine="709"/>
        <w:contextualSpacing/>
        <w:jc w:val="both"/>
        <w:rPr>
          <w:sz w:val="28"/>
          <w:szCs w:val="28"/>
        </w:rPr>
      </w:pPr>
      <w:r w:rsidRPr="00F61308">
        <w:rPr>
          <w:sz w:val="28"/>
          <w:szCs w:val="28"/>
        </w:rPr>
        <w:t xml:space="preserve">Победителем закупки признается, по решению закупочной комиссии, участник, предложивший наименьшую цену договора, при условии его соответствия и соответствия его заявки требованиям закупочной документации. </w:t>
      </w:r>
    </w:p>
    <w:p w:rsidR="00244E7D" w:rsidRPr="00F61308" w:rsidRDefault="00E67EBE" w:rsidP="00E62AC9">
      <w:pPr>
        <w:tabs>
          <w:tab w:val="left" w:pos="1134"/>
        </w:tabs>
        <w:ind w:firstLine="709"/>
        <w:contextualSpacing/>
        <w:jc w:val="both"/>
        <w:rPr>
          <w:sz w:val="28"/>
          <w:szCs w:val="28"/>
        </w:rPr>
      </w:pPr>
      <w:r w:rsidRPr="00F61308">
        <w:rPr>
          <w:sz w:val="28"/>
          <w:szCs w:val="28"/>
        </w:rPr>
        <w:t>При этом победитель закупки определяется с учетом положений Законодательства о закупках</w:t>
      </w:r>
      <w:r w:rsidR="00244E7D" w:rsidRPr="00F61308">
        <w:rPr>
          <w:sz w:val="28"/>
          <w:szCs w:val="28"/>
        </w:rPr>
        <w:t>.</w:t>
      </w:r>
    </w:p>
    <w:p w:rsidR="00244E7D" w:rsidRPr="00F61308" w:rsidRDefault="00F75807" w:rsidP="00E62AC9">
      <w:pPr>
        <w:tabs>
          <w:tab w:val="left" w:pos="1134"/>
        </w:tabs>
        <w:ind w:firstLine="709"/>
        <w:contextualSpacing/>
        <w:jc w:val="both"/>
        <w:rPr>
          <w:sz w:val="28"/>
          <w:szCs w:val="28"/>
        </w:rPr>
      </w:pPr>
      <w:r w:rsidRPr="00F61308">
        <w:rPr>
          <w:b/>
          <w:sz w:val="28"/>
          <w:szCs w:val="28"/>
        </w:rPr>
        <w:t xml:space="preserve"> </w:t>
      </w:r>
      <w:r w:rsidR="00244E7D" w:rsidRPr="00F61308">
        <w:rPr>
          <w:sz w:val="28"/>
          <w:szCs w:val="28"/>
        </w:rPr>
        <w:t>При необходимости, для определения случаев предоставления приоритета, применяется порядок, предусмотренный пунктом 5 данного Постановления:</w:t>
      </w:r>
    </w:p>
    <w:p w:rsidR="00244E7D" w:rsidRPr="00F61308" w:rsidRDefault="00244E7D" w:rsidP="00E62AC9">
      <w:pPr>
        <w:pStyle w:val="a8"/>
        <w:numPr>
          <w:ilvl w:val="1"/>
          <w:numId w:val="7"/>
        </w:numPr>
        <w:tabs>
          <w:tab w:val="left" w:pos="1134"/>
        </w:tabs>
        <w:spacing w:after="0" w:line="240" w:lineRule="auto"/>
        <w:jc w:val="both"/>
        <w:rPr>
          <w:rFonts w:ascii="Times New Roman" w:hAnsi="Times New Roman"/>
          <w:sz w:val="28"/>
          <w:szCs w:val="28"/>
        </w:rPr>
      </w:pPr>
      <w:r w:rsidRPr="00F61308">
        <w:rPr>
          <w:rFonts w:ascii="Times New Roman" w:hAnsi="Times New Roman"/>
          <w:sz w:val="28"/>
          <w:szCs w:val="28"/>
        </w:rPr>
        <w:t xml:space="preserve">для целей установления соотношения </w:t>
      </w:r>
      <w:r w:rsidRPr="00F61308">
        <w:rPr>
          <w:rFonts w:ascii="Times New Roman" w:eastAsia="Times New Roman" w:hAnsi="Times New Roman"/>
          <w:sz w:val="28"/>
          <w:szCs w:val="28"/>
          <w:lang w:eastAsia="ru-RU"/>
        </w:rPr>
        <w:t>цены предлагаемых к поставке товаров российского и иностранного происхождения, цены выполнения работ, оказания услуг российскими и иностранными лицами</w:t>
      </w:r>
      <w:r w:rsidRPr="00F61308">
        <w:rPr>
          <w:rFonts w:ascii="Times New Roman" w:hAnsi="Times New Roman"/>
          <w:sz w:val="28"/>
          <w:szCs w:val="28"/>
        </w:rPr>
        <w:t>,</w:t>
      </w:r>
    </w:p>
    <w:p w:rsidR="00244E7D" w:rsidRPr="00F61308" w:rsidRDefault="00244E7D" w:rsidP="00E62AC9">
      <w:pPr>
        <w:pStyle w:val="a8"/>
        <w:numPr>
          <w:ilvl w:val="1"/>
          <w:numId w:val="7"/>
        </w:numPr>
        <w:tabs>
          <w:tab w:val="left" w:pos="1134"/>
        </w:tabs>
        <w:spacing w:after="0" w:line="240" w:lineRule="auto"/>
        <w:jc w:val="both"/>
        <w:rPr>
          <w:rFonts w:ascii="Times New Roman" w:hAnsi="Times New Roman"/>
          <w:sz w:val="28"/>
          <w:szCs w:val="28"/>
        </w:rPr>
      </w:pPr>
      <w:r w:rsidRPr="00F61308">
        <w:rPr>
          <w:rFonts w:ascii="Times New Roman" w:hAnsi="Times New Roman"/>
          <w:sz w:val="28"/>
          <w:szCs w:val="28"/>
        </w:rPr>
        <w:t>отнесения участника закупки к российским или иностранным лицам.</w:t>
      </w:r>
    </w:p>
    <w:p w:rsidR="00244E7D" w:rsidRPr="00F61308" w:rsidRDefault="00244E7D" w:rsidP="00E62AC9">
      <w:pPr>
        <w:tabs>
          <w:tab w:val="left" w:pos="1134"/>
        </w:tabs>
        <w:ind w:firstLine="709"/>
        <w:contextualSpacing/>
        <w:jc w:val="both"/>
        <w:rPr>
          <w:sz w:val="28"/>
          <w:szCs w:val="28"/>
        </w:rPr>
      </w:pPr>
      <w:r w:rsidRPr="00F61308">
        <w:rPr>
          <w:sz w:val="28"/>
          <w:szCs w:val="28"/>
        </w:rPr>
        <w:t>При проведении закупки, в случае предоставления приоритета, будет указана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44E7D" w:rsidRPr="00F61308" w:rsidRDefault="00244E7D" w:rsidP="00E62AC9">
      <w:pPr>
        <w:tabs>
          <w:tab w:val="left" w:pos="1134"/>
        </w:tabs>
        <w:contextualSpacing/>
        <w:jc w:val="both"/>
        <w:rPr>
          <w:spacing w:val="-6"/>
          <w:sz w:val="28"/>
          <w:szCs w:val="28"/>
        </w:rPr>
      </w:pPr>
    </w:p>
    <w:p w:rsidR="00244E7D" w:rsidRPr="00F61308" w:rsidRDefault="00244E7D" w:rsidP="00E62AC9">
      <w:pPr>
        <w:pStyle w:val="a8"/>
        <w:numPr>
          <w:ilvl w:val="0"/>
          <w:numId w:val="5"/>
        </w:numPr>
        <w:tabs>
          <w:tab w:val="left" w:pos="0"/>
          <w:tab w:val="left" w:pos="1134"/>
        </w:tabs>
        <w:spacing w:after="0" w:line="240" w:lineRule="auto"/>
        <w:ind w:left="0" w:firstLine="709"/>
        <w:jc w:val="both"/>
        <w:rPr>
          <w:rFonts w:ascii="Times New Roman" w:hAnsi="Times New Roman"/>
          <w:sz w:val="28"/>
          <w:szCs w:val="28"/>
        </w:rPr>
      </w:pPr>
      <w:r w:rsidRPr="00F61308">
        <w:rPr>
          <w:rFonts w:ascii="Times New Roman" w:hAnsi="Times New Roman"/>
          <w:sz w:val="28"/>
          <w:szCs w:val="28"/>
        </w:rPr>
        <w:t>Порядок получения закупочной документации:</w:t>
      </w:r>
    </w:p>
    <w:p w:rsidR="00544662" w:rsidRPr="00F61308" w:rsidRDefault="00544662" w:rsidP="00E62AC9">
      <w:pPr>
        <w:tabs>
          <w:tab w:val="left" w:pos="1134"/>
        </w:tabs>
        <w:contextualSpacing/>
        <w:jc w:val="both"/>
        <w:rPr>
          <w:sz w:val="28"/>
          <w:szCs w:val="28"/>
        </w:rPr>
      </w:pPr>
      <w:r w:rsidRPr="00F61308">
        <w:rPr>
          <w:sz w:val="28"/>
          <w:szCs w:val="28"/>
        </w:rPr>
        <w:t>На официальных сайтах закупочная документация находится в открытом доступе, начиная с даты официальной публикации. Порядок предоставления закупочной документации в ЦР «БРИФ» определяется регламентом ЦР «БРИФ».</w:t>
      </w:r>
    </w:p>
    <w:p w:rsidR="00544662" w:rsidRPr="00F61308" w:rsidRDefault="00544662" w:rsidP="00E62AC9">
      <w:pPr>
        <w:tabs>
          <w:tab w:val="left" w:pos="1134"/>
        </w:tabs>
        <w:contextualSpacing/>
        <w:jc w:val="both"/>
        <w:rPr>
          <w:sz w:val="28"/>
          <w:szCs w:val="28"/>
        </w:rPr>
      </w:pPr>
      <w:r w:rsidRPr="00F61308">
        <w:rPr>
          <w:sz w:val="28"/>
          <w:szCs w:val="28"/>
        </w:rPr>
        <w:t>Официальная публикация документов по данной закупке: Официальный государственный сайт – Единая информационная система (</w:t>
      </w:r>
      <w:hyperlink r:id="rId10" w:history="1">
        <w:r w:rsidRPr="00F61308">
          <w:rPr>
            <w:rStyle w:val="a6"/>
            <w:sz w:val="28"/>
            <w:szCs w:val="28"/>
          </w:rPr>
          <w:t>https://zakupki.gov.ru</w:t>
        </w:r>
      </w:hyperlink>
      <w:r w:rsidRPr="00F61308">
        <w:rPr>
          <w:sz w:val="28"/>
          <w:szCs w:val="28"/>
        </w:rPr>
        <w:t>).</w:t>
      </w:r>
    </w:p>
    <w:p w:rsidR="00544662" w:rsidRPr="00F61308" w:rsidRDefault="00544662" w:rsidP="00E62AC9">
      <w:pPr>
        <w:tabs>
          <w:tab w:val="left" w:pos="1134"/>
        </w:tabs>
        <w:contextualSpacing/>
        <w:jc w:val="both"/>
        <w:rPr>
          <w:sz w:val="28"/>
          <w:szCs w:val="28"/>
        </w:rPr>
      </w:pPr>
      <w:r w:rsidRPr="00F61308">
        <w:rPr>
          <w:sz w:val="28"/>
          <w:szCs w:val="28"/>
        </w:rPr>
        <w:t>Копии публикации документов по данной закупке:</w:t>
      </w:r>
    </w:p>
    <w:p w:rsidR="00544662" w:rsidRPr="00F61308" w:rsidRDefault="00544662" w:rsidP="0072098C">
      <w:pPr>
        <w:pStyle w:val="a8"/>
        <w:numPr>
          <w:ilvl w:val="3"/>
          <w:numId w:val="28"/>
        </w:numPr>
        <w:tabs>
          <w:tab w:val="left" w:pos="284"/>
        </w:tabs>
        <w:ind w:left="0" w:firstLine="0"/>
        <w:jc w:val="both"/>
        <w:rPr>
          <w:rFonts w:ascii="Times New Roman" w:hAnsi="Times New Roman"/>
          <w:sz w:val="28"/>
          <w:szCs w:val="28"/>
        </w:rPr>
      </w:pPr>
      <w:r w:rsidRPr="00F61308">
        <w:rPr>
          <w:rFonts w:ascii="Times New Roman" w:hAnsi="Times New Roman"/>
          <w:sz w:val="28"/>
          <w:szCs w:val="28"/>
        </w:rPr>
        <w:t>Официальный сайт по закупкам атомной отрасли (</w:t>
      </w:r>
      <w:hyperlink r:id="rId11" w:history="1">
        <w:r w:rsidRPr="00F61308">
          <w:rPr>
            <w:rStyle w:val="a6"/>
            <w:rFonts w:ascii="Times New Roman" w:hAnsi="Times New Roman"/>
            <w:sz w:val="28"/>
            <w:szCs w:val="28"/>
          </w:rPr>
          <w:t>http://zakupki.rosatom.ru</w:t>
        </w:r>
      </w:hyperlink>
      <w:r w:rsidRPr="00F61308">
        <w:rPr>
          <w:rFonts w:ascii="Times New Roman" w:hAnsi="Times New Roman"/>
          <w:sz w:val="28"/>
          <w:szCs w:val="28"/>
        </w:rPr>
        <w:t>);</w:t>
      </w:r>
    </w:p>
    <w:p w:rsidR="00544662" w:rsidRPr="00F61308" w:rsidRDefault="00544662" w:rsidP="007B3CEE">
      <w:pPr>
        <w:pStyle w:val="a8"/>
        <w:numPr>
          <w:ilvl w:val="0"/>
          <w:numId w:val="29"/>
        </w:numPr>
        <w:tabs>
          <w:tab w:val="left" w:pos="1134"/>
        </w:tabs>
        <w:jc w:val="both"/>
        <w:rPr>
          <w:rFonts w:ascii="Times New Roman" w:hAnsi="Times New Roman"/>
          <w:sz w:val="28"/>
          <w:szCs w:val="28"/>
        </w:rPr>
      </w:pPr>
      <w:r w:rsidRPr="00F61308">
        <w:rPr>
          <w:rFonts w:ascii="Times New Roman" w:hAnsi="Times New Roman"/>
          <w:sz w:val="28"/>
          <w:szCs w:val="28"/>
        </w:rPr>
        <w:t>ЦР «БРИФ» (</w:t>
      </w:r>
      <w:hyperlink r:id="rId12" w:history="1">
        <w:r w:rsidRPr="00F61308">
          <w:rPr>
            <w:rStyle w:val="a6"/>
            <w:rFonts w:ascii="Times New Roman" w:hAnsi="Times New Roman"/>
            <w:sz w:val="28"/>
            <w:szCs w:val="28"/>
          </w:rPr>
          <w:t>https://zakupki.rosatom.ru/?link=brif</w:t>
        </w:r>
      </w:hyperlink>
      <w:r w:rsidRPr="00F61308">
        <w:rPr>
          <w:rFonts w:ascii="Times New Roman" w:hAnsi="Times New Roman"/>
          <w:sz w:val="28"/>
          <w:szCs w:val="28"/>
        </w:rPr>
        <w:t>).</w:t>
      </w:r>
    </w:p>
    <w:p w:rsidR="00270181" w:rsidRDefault="00544662" w:rsidP="00E62AC9">
      <w:pPr>
        <w:tabs>
          <w:tab w:val="left" w:pos="1134"/>
        </w:tabs>
        <w:contextualSpacing/>
        <w:jc w:val="both"/>
        <w:rPr>
          <w:sz w:val="28"/>
          <w:szCs w:val="28"/>
        </w:rPr>
      </w:pPr>
      <w:r w:rsidRPr="00F61308">
        <w:rPr>
          <w:sz w:val="28"/>
          <w:szCs w:val="28"/>
        </w:rPr>
        <w:t xml:space="preserve"> </w:t>
      </w:r>
    </w:p>
    <w:p w:rsidR="00FE3327" w:rsidRDefault="00FE3327" w:rsidP="00E62AC9">
      <w:pPr>
        <w:tabs>
          <w:tab w:val="left" w:pos="1134"/>
        </w:tabs>
        <w:contextualSpacing/>
        <w:jc w:val="both"/>
        <w:rPr>
          <w:sz w:val="28"/>
          <w:szCs w:val="28"/>
        </w:rPr>
      </w:pPr>
    </w:p>
    <w:p w:rsidR="00FE3327" w:rsidRPr="00F61308" w:rsidRDefault="00FE3327" w:rsidP="00E62AC9">
      <w:pPr>
        <w:tabs>
          <w:tab w:val="left" w:pos="1134"/>
        </w:tabs>
        <w:contextualSpacing/>
        <w:jc w:val="both"/>
        <w:rPr>
          <w:bCs/>
          <w:sz w:val="28"/>
          <w:szCs w:val="28"/>
        </w:rPr>
      </w:pPr>
    </w:p>
    <w:p w:rsidR="00544662" w:rsidRPr="00F61308" w:rsidRDefault="00F75807" w:rsidP="00E62AC9">
      <w:pPr>
        <w:pStyle w:val="a8"/>
        <w:numPr>
          <w:ilvl w:val="0"/>
          <w:numId w:val="5"/>
        </w:numPr>
        <w:tabs>
          <w:tab w:val="left" w:pos="0"/>
          <w:tab w:val="left" w:pos="1134"/>
        </w:tabs>
        <w:spacing w:after="0" w:line="240" w:lineRule="auto"/>
        <w:ind w:left="0" w:firstLine="709"/>
        <w:jc w:val="both"/>
        <w:rPr>
          <w:rFonts w:ascii="Times New Roman" w:hAnsi="Times New Roman"/>
          <w:b/>
          <w:bCs/>
          <w:spacing w:val="-6"/>
          <w:sz w:val="28"/>
          <w:szCs w:val="28"/>
        </w:rPr>
      </w:pPr>
      <w:r w:rsidRPr="00F61308">
        <w:rPr>
          <w:rFonts w:ascii="Times New Roman" w:hAnsi="Times New Roman"/>
          <w:b/>
          <w:bCs/>
          <w:sz w:val="28"/>
          <w:szCs w:val="28"/>
        </w:rPr>
        <w:lastRenderedPageBreak/>
        <w:t xml:space="preserve"> </w:t>
      </w:r>
      <w:r w:rsidR="00544662" w:rsidRPr="00F61308">
        <w:rPr>
          <w:rFonts w:ascii="Times New Roman" w:hAnsi="Times New Roman"/>
          <w:b/>
          <w:bCs/>
          <w:spacing w:val="-6"/>
          <w:sz w:val="28"/>
          <w:szCs w:val="28"/>
        </w:rPr>
        <w:t>Формы, порядок, дата начала и дата окончания срока предоставления участникам закупки разъяснений положений закупочной документации:</w:t>
      </w:r>
    </w:p>
    <w:p w:rsidR="00544662" w:rsidRPr="00F61308" w:rsidRDefault="00544662" w:rsidP="00E62AC9">
      <w:pPr>
        <w:tabs>
          <w:tab w:val="left" w:pos="1134"/>
        </w:tabs>
        <w:ind w:firstLine="709"/>
        <w:contextualSpacing/>
        <w:jc w:val="both"/>
        <w:rPr>
          <w:sz w:val="28"/>
          <w:szCs w:val="28"/>
        </w:rPr>
      </w:pPr>
      <w:r w:rsidRPr="00F61308">
        <w:rPr>
          <w:sz w:val="28"/>
          <w:szCs w:val="28"/>
        </w:rPr>
        <w:t>Формы и порядок предоставления участникам закупки разъяснений положений закупочной документации указаны в пункте 2 части 2 тома 1 закупочной документации.</w:t>
      </w:r>
    </w:p>
    <w:p w:rsidR="00544662" w:rsidRPr="00F61308" w:rsidRDefault="00544662" w:rsidP="00E62AC9">
      <w:pPr>
        <w:tabs>
          <w:tab w:val="left" w:pos="1134"/>
        </w:tabs>
        <w:ind w:firstLine="709"/>
        <w:contextualSpacing/>
        <w:jc w:val="both"/>
        <w:rPr>
          <w:sz w:val="28"/>
          <w:szCs w:val="28"/>
        </w:rPr>
      </w:pPr>
      <w:r w:rsidRPr="00F61308">
        <w:rPr>
          <w:sz w:val="28"/>
          <w:szCs w:val="28"/>
        </w:rPr>
        <w:t>Дата начала срока предоставления участникам закупки разъяснений положений закупочной документации: «</w:t>
      </w:r>
      <w:r w:rsidR="00331535">
        <w:rPr>
          <w:sz w:val="28"/>
          <w:szCs w:val="28"/>
        </w:rPr>
        <w:t>1</w:t>
      </w:r>
      <w:r w:rsidR="0040316B">
        <w:rPr>
          <w:sz w:val="28"/>
          <w:szCs w:val="28"/>
        </w:rPr>
        <w:t>8</w:t>
      </w:r>
      <w:r w:rsidRPr="00F61308">
        <w:rPr>
          <w:sz w:val="28"/>
          <w:szCs w:val="28"/>
        </w:rPr>
        <w:t xml:space="preserve">» </w:t>
      </w:r>
      <w:r w:rsidR="00335C53">
        <w:rPr>
          <w:sz w:val="28"/>
          <w:szCs w:val="28"/>
        </w:rPr>
        <w:t>марта</w:t>
      </w:r>
      <w:r w:rsidRPr="00F61308">
        <w:rPr>
          <w:sz w:val="28"/>
          <w:szCs w:val="28"/>
        </w:rPr>
        <w:t xml:space="preserve"> 20</w:t>
      </w:r>
      <w:r w:rsidR="00C56D14" w:rsidRPr="00F61308">
        <w:rPr>
          <w:sz w:val="28"/>
          <w:szCs w:val="28"/>
        </w:rPr>
        <w:t>26</w:t>
      </w:r>
      <w:r w:rsidRPr="00F61308">
        <w:rPr>
          <w:sz w:val="28"/>
          <w:szCs w:val="28"/>
        </w:rPr>
        <w:t xml:space="preserve"> года. </w:t>
      </w:r>
    </w:p>
    <w:p w:rsidR="00244E7D" w:rsidRPr="00F61308" w:rsidRDefault="00CB1CDA" w:rsidP="00E62AC9">
      <w:pPr>
        <w:tabs>
          <w:tab w:val="left" w:pos="1134"/>
        </w:tabs>
        <w:ind w:firstLine="709"/>
        <w:contextualSpacing/>
        <w:jc w:val="both"/>
        <w:rPr>
          <w:sz w:val="28"/>
          <w:szCs w:val="28"/>
        </w:rPr>
      </w:pPr>
      <w:r w:rsidRPr="00F61308">
        <w:rPr>
          <w:sz w:val="28"/>
          <w:szCs w:val="28"/>
        </w:rPr>
        <w:t xml:space="preserve">Дата окончания срока предоставления участникам закупки разъяснений положений закупочной документации на запрос, поступивший организатору закупки не позднее </w:t>
      </w:r>
      <w:r w:rsidR="00C95503" w:rsidRPr="00F61308">
        <w:rPr>
          <w:sz w:val="28"/>
          <w:szCs w:val="28"/>
        </w:rPr>
        <w:t>04</w:t>
      </w:r>
      <w:r w:rsidRPr="00F61308">
        <w:rPr>
          <w:sz w:val="28"/>
          <w:szCs w:val="28"/>
        </w:rPr>
        <w:t>:00 (время московское) «</w:t>
      </w:r>
      <w:r w:rsidR="0040316B">
        <w:rPr>
          <w:sz w:val="28"/>
          <w:szCs w:val="28"/>
        </w:rPr>
        <w:t>25</w:t>
      </w:r>
      <w:bookmarkStart w:id="4" w:name="_GoBack"/>
      <w:bookmarkEnd w:id="4"/>
      <w:r w:rsidRPr="00F61308">
        <w:rPr>
          <w:sz w:val="28"/>
          <w:szCs w:val="28"/>
        </w:rPr>
        <w:t xml:space="preserve">» </w:t>
      </w:r>
      <w:r w:rsidR="00CE25D9">
        <w:rPr>
          <w:sz w:val="28"/>
          <w:szCs w:val="28"/>
        </w:rPr>
        <w:t>марта</w:t>
      </w:r>
      <w:r w:rsidRPr="00F61308">
        <w:rPr>
          <w:sz w:val="28"/>
          <w:szCs w:val="28"/>
        </w:rPr>
        <w:t xml:space="preserve"> 2026 года: не позднее </w:t>
      </w:r>
      <w:r w:rsidR="00C95503" w:rsidRPr="00F61308">
        <w:rPr>
          <w:sz w:val="28"/>
          <w:szCs w:val="28"/>
        </w:rPr>
        <w:t>04</w:t>
      </w:r>
      <w:r w:rsidRPr="00F61308">
        <w:rPr>
          <w:sz w:val="28"/>
          <w:szCs w:val="28"/>
        </w:rPr>
        <w:t>:00 (время московское) «</w:t>
      </w:r>
      <w:r w:rsidR="00331535">
        <w:rPr>
          <w:sz w:val="28"/>
          <w:szCs w:val="28"/>
        </w:rPr>
        <w:t>2</w:t>
      </w:r>
      <w:r w:rsidR="0040316B">
        <w:rPr>
          <w:sz w:val="28"/>
          <w:szCs w:val="28"/>
        </w:rPr>
        <w:t>6</w:t>
      </w:r>
      <w:r w:rsidRPr="00F61308">
        <w:rPr>
          <w:sz w:val="28"/>
          <w:szCs w:val="28"/>
        </w:rPr>
        <w:t xml:space="preserve">» </w:t>
      </w:r>
      <w:r w:rsidR="00F12733">
        <w:rPr>
          <w:sz w:val="28"/>
          <w:szCs w:val="28"/>
        </w:rPr>
        <w:t>марта</w:t>
      </w:r>
      <w:r w:rsidRPr="00F61308">
        <w:rPr>
          <w:sz w:val="28"/>
          <w:szCs w:val="28"/>
        </w:rPr>
        <w:t xml:space="preserve"> 2026 года.</w:t>
      </w:r>
      <w:r w:rsidR="00C95503" w:rsidRPr="00F61308">
        <w:rPr>
          <w:sz w:val="28"/>
          <w:szCs w:val="28"/>
        </w:rPr>
        <w:t xml:space="preserve"> </w:t>
      </w:r>
      <w:r w:rsidR="00485C93">
        <w:rPr>
          <w:sz w:val="28"/>
          <w:szCs w:val="28"/>
        </w:rPr>
        <w:t xml:space="preserve"> </w:t>
      </w:r>
    </w:p>
    <w:p w:rsidR="00244E7D" w:rsidRPr="00F61308" w:rsidRDefault="00244E7D" w:rsidP="00F41952">
      <w:pPr>
        <w:tabs>
          <w:tab w:val="left" w:pos="1134"/>
        </w:tabs>
        <w:ind w:firstLine="709"/>
        <w:contextualSpacing/>
        <w:jc w:val="both"/>
        <w:rPr>
          <w:spacing w:val="-6"/>
          <w:sz w:val="28"/>
          <w:szCs w:val="28"/>
        </w:rPr>
      </w:pPr>
    </w:p>
    <w:p w:rsidR="00244E7D" w:rsidRPr="00F61308" w:rsidRDefault="00244E7D" w:rsidP="00F41952">
      <w:pPr>
        <w:pStyle w:val="a8"/>
        <w:numPr>
          <w:ilvl w:val="0"/>
          <w:numId w:val="5"/>
        </w:numPr>
        <w:tabs>
          <w:tab w:val="left" w:pos="0"/>
          <w:tab w:val="left" w:pos="1134"/>
        </w:tabs>
        <w:spacing w:after="0" w:line="240" w:lineRule="auto"/>
        <w:ind w:left="0" w:firstLine="709"/>
        <w:jc w:val="both"/>
        <w:rPr>
          <w:rFonts w:ascii="Times New Roman" w:hAnsi="Times New Roman"/>
          <w:b/>
          <w:spacing w:val="-6"/>
          <w:sz w:val="28"/>
          <w:szCs w:val="28"/>
        </w:rPr>
      </w:pPr>
      <w:r w:rsidRPr="00F61308">
        <w:rPr>
          <w:rFonts w:ascii="Times New Roman" w:hAnsi="Times New Roman"/>
          <w:b/>
          <w:spacing w:val="-6"/>
          <w:sz w:val="28"/>
          <w:szCs w:val="28"/>
        </w:rPr>
        <w:t xml:space="preserve">Дата начала, дата и время окончания срока подачи заявок на участие в закупке: </w:t>
      </w:r>
    </w:p>
    <w:p w:rsidR="00544662" w:rsidRPr="00F61308" w:rsidRDefault="00544662" w:rsidP="00F41952">
      <w:pPr>
        <w:tabs>
          <w:tab w:val="left" w:pos="1134"/>
        </w:tabs>
        <w:ind w:firstLine="709"/>
        <w:contextualSpacing/>
        <w:jc w:val="both"/>
        <w:rPr>
          <w:sz w:val="28"/>
          <w:szCs w:val="28"/>
        </w:rPr>
      </w:pPr>
      <w:r w:rsidRPr="00F61308">
        <w:rPr>
          <w:sz w:val="28"/>
          <w:szCs w:val="28"/>
        </w:rPr>
        <w:t>Дата начала срока подачи заявок на участие в закупке: «</w:t>
      </w:r>
      <w:r w:rsidR="00331535">
        <w:rPr>
          <w:sz w:val="28"/>
          <w:szCs w:val="28"/>
        </w:rPr>
        <w:t>1</w:t>
      </w:r>
      <w:r w:rsidR="0040316B">
        <w:rPr>
          <w:sz w:val="28"/>
          <w:szCs w:val="28"/>
        </w:rPr>
        <w:t>8</w:t>
      </w:r>
      <w:r w:rsidRPr="00F61308">
        <w:rPr>
          <w:sz w:val="28"/>
          <w:szCs w:val="28"/>
        </w:rPr>
        <w:t xml:space="preserve">» </w:t>
      </w:r>
      <w:r w:rsidR="00335C53">
        <w:rPr>
          <w:sz w:val="28"/>
          <w:szCs w:val="28"/>
        </w:rPr>
        <w:t>марта</w:t>
      </w:r>
      <w:r w:rsidRPr="00F61308">
        <w:rPr>
          <w:sz w:val="28"/>
          <w:szCs w:val="28"/>
        </w:rPr>
        <w:t xml:space="preserve"> 20</w:t>
      </w:r>
      <w:r w:rsidR="000432C8" w:rsidRPr="00F61308">
        <w:rPr>
          <w:sz w:val="28"/>
          <w:szCs w:val="28"/>
        </w:rPr>
        <w:t>26</w:t>
      </w:r>
      <w:r w:rsidRPr="00F61308">
        <w:rPr>
          <w:sz w:val="28"/>
          <w:szCs w:val="28"/>
        </w:rPr>
        <w:t xml:space="preserve"> года </w:t>
      </w:r>
    </w:p>
    <w:p w:rsidR="00244E7D" w:rsidRPr="00F61308" w:rsidRDefault="00544662" w:rsidP="00F41952">
      <w:pPr>
        <w:tabs>
          <w:tab w:val="left" w:pos="1134"/>
        </w:tabs>
        <w:ind w:firstLine="709"/>
        <w:contextualSpacing/>
        <w:jc w:val="both"/>
        <w:rPr>
          <w:sz w:val="28"/>
          <w:szCs w:val="28"/>
        </w:rPr>
      </w:pPr>
      <w:r w:rsidRPr="00F61308">
        <w:rPr>
          <w:sz w:val="28"/>
          <w:szCs w:val="28"/>
        </w:rPr>
        <w:t xml:space="preserve">Дата и время окончания срока подачи заявок на участие в закупке: </w:t>
      </w:r>
      <w:r w:rsidR="00F41952" w:rsidRPr="00F61308">
        <w:rPr>
          <w:sz w:val="28"/>
          <w:szCs w:val="28"/>
        </w:rPr>
        <w:t>04</w:t>
      </w:r>
      <w:r w:rsidRPr="00F61308">
        <w:rPr>
          <w:sz w:val="28"/>
          <w:szCs w:val="28"/>
        </w:rPr>
        <w:t>:00 (время московское) «</w:t>
      </w:r>
      <w:r w:rsidR="00331535">
        <w:rPr>
          <w:sz w:val="28"/>
          <w:szCs w:val="28"/>
        </w:rPr>
        <w:t>2</w:t>
      </w:r>
      <w:r w:rsidR="0040316B">
        <w:rPr>
          <w:sz w:val="28"/>
          <w:szCs w:val="28"/>
        </w:rPr>
        <w:t>6</w:t>
      </w:r>
      <w:r w:rsidRPr="00F61308">
        <w:rPr>
          <w:sz w:val="28"/>
          <w:szCs w:val="28"/>
        </w:rPr>
        <w:t xml:space="preserve">» </w:t>
      </w:r>
      <w:r w:rsidR="00F12733">
        <w:rPr>
          <w:sz w:val="28"/>
          <w:szCs w:val="28"/>
        </w:rPr>
        <w:t>марта</w:t>
      </w:r>
      <w:r w:rsidRPr="00F61308">
        <w:rPr>
          <w:sz w:val="28"/>
          <w:szCs w:val="28"/>
        </w:rPr>
        <w:t xml:space="preserve"> 20</w:t>
      </w:r>
      <w:r w:rsidR="00F41952" w:rsidRPr="00F61308">
        <w:rPr>
          <w:sz w:val="28"/>
          <w:szCs w:val="28"/>
        </w:rPr>
        <w:t>26</w:t>
      </w:r>
      <w:r w:rsidRPr="00F61308">
        <w:rPr>
          <w:sz w:val="28"/>
          <w:szCs w:val="28"/>
        </w:rPr>
        <w:t xml:space="preserve"> года.</w:t>
      </w:r>
    </w:p>
    <w:p w:rsidR="00544662" w:rsidRPr="00F61308" w:rsidRDefault="00544662" w:rsidP="00F41952">
      <w:pPr>
        <w:tabs>
          <w:tab w:val="left" w:pos="1134"/>
        </w:tabs>
        <w:contextualSpacing/>
        <w:jc w:val="both"/>
        <w:rPr>
          <w:spacing w:val="-6"/>
          <w:sz w:val="28"/>
          <w:szCs w:val="28"/>
        </w:rPr>
      </w:pPr>
    </w:p>
    <w:p w:rsidR="00544662" w:rsidRPr="00F61308" w:rsidRDefault="00544662" w:rsidP="00F41952">
      <w:pPr>
        <w:pStyle w:val="a8"/>
        <w:numPr>
          <w:ilvl w:val="0"/>
          <w:numId w:val="5"/>
        </w:numPr>
        <w:tabs>
          <w:tab w:val="left" w:pos="0"/>
          <w:tab w:val="left" w:pos="1134"/>
        </w:tabs>
        <w:spacing w:after="0" w:line="240" w:lineRule="auto"/>
        <w:ind w:left="0" w:firstLine="709"/>
        <w:jc w:val="both"/>
        <w:rPr>
          <w:rFonts w:ascii="Times New Roman" w:hAnsi="Times New Roman"/>
          <w:b/>
          <w:sz w:val="28"/>
          <w:szCs w:val="28"/>
        </w:rPr>
      </w:pPr>
      <w:r w:rsidRPr="00F61308">
        <w:rPr>
          <w:rFonts w:ascii="Times New Roman" w:hAnsi="Times New Roman"/>
          <w:b/>
          <w:sz w:val="28"/>
          <w:szCs w:val="28"/>
        </w:rPr>
        <w:t xml:space="preserve">Дата подведения итогов закупки: </w:t>
      </w:r>
      <w:r w:rsidRPr="00F61308">
        <w:rPr>
          <w:rFonts w:ascii="Times New Roman" w:eastAsia="Times New Roman" w:hAnsi="Times New Roman"/>
          <w:sz w:val="28"/>
          <w:szCs w:val="28"/>
          <w:lang w:eastAsia="ru-RU"/>
        </w:rPr>
        <w:t>не позднее «</w:t>
      </w:r>
      <w:r w:rsidR="0040316B">
        <w:rPr>
          <w:rFonts w:ascii="Times New Roman" w:eastAsia="Times New Roman" w:hAnsi="Times New Roman"/>
          <w:sz w:val="28"/>
          <w:szCs w:val="28"/>
          <w:lang w:eastAsia="ru-RU"/>
        </w:rPr>
        <w:t>20</w:t>
      </w:r>
      <w:r w:rsidRPr="00F61308">
        <w:rPr>
          <w:rFonts w:ascii="Times New Roman" w:eastAsia="Times New Roman" w:hAnsi="Times New Roman"/>
          <w:sz w:val="28"/>
          <w:szCs w:val="28"/>
          <w:lang w:eastAsia="ru-RU"/>
        </w:rPr>
        <w:t xml:space="preserve">» </w:t>
      </w:r>
      <w:r w:rsidR="00DD31DF">
        <w:rPr>
          <w:rFonts w:ascii="Times New Roman" w:eastAsia="Times New Roman" w:hAnsi="Times New Roman"/>
          <w:sz w:val="28"/>
          <w:szCs w:val="28"/>
          <w:lang w:eastAsia="ru-RU"/>
        </w:rPr>
        <w:t>апреля</w:t>
      </w:r>
      <w:r w:rsidRPr="00F61308">
        <w:rPr>
          <w:rFonts w:ascii="Times New Roman" w:eastAsia="Times New Roman" w:hAnsi="Times New Roman"/>
          <w:sz w:val="28"/>
          <w:szCs w:val="28"/>
          <w:lang w:eastAsia="ru-RU"/>
        </w:rPr>
        <w:t xml:space="preserve"> </w:t>
      </w:r>
      <w:r w:rsidR="00F41952" w:rsidRPr="00F61308">
        <w:rPr>
          <w:rFonts w:ascii="Times New Roman" w:eastAsia="Times New Roman" w:hAnsi="Times New Roman"/>
          <w:sz w:val="28"/>
          <w:szCs w:val="28"/>
          <w:lang w:eastAsia="ru-RU"/>
        </w:rPr>
        <w:t>2026</w:t>
      </w:r>
      <w:r w:rsidRPr="00F61308">
        <w:rPr>
          <w:rFonts w:ascii="Times New Roman" w:eastAsia="Times New Roman" w:hAnsi="Times New Roman"/>
          <w:sz w:val="28"/>
          <w:szCs w:val="28"/>
          <w:lang w:eastAsia="ru-RU"/>
        </w:rPr>
        <w:t xml:space="preserve"> г.</w:t>
      </w:r>
      <w:r w:rsidRPr="00F61308">
        <w:rPr>
          <w:rFonts w:ascii="Times New Roman" w:hAnsi="Times New Roman"/>
          <w:sz w:val="28"/>
          <w:szCs w:val="28"/>
        </w:rPr>
        <w:t xml:space="preserve"> </w:t>
      </w:r>
    </w:p>
    <w:p w:rsidR="00544662" w:rsidRPr="00F61308" w:rsidRDefault="00544662" w:rsidP="00F41952">
      <w:pPr>
        <w:tabs>
          <w:tab w:val="left" w:pos="1134"/>
        </w:tabs>
        <w:ind w:firstLine="709"/>
        <w:contextualSpacing/>
        <w:jc w:val="both"/>
        <w:rPr>
          <w:b/>
          <w:bCs/>
          <w:spacing w:val="-6"/>
          <w:sz w:val="28"/>
          <w:szCs w:val="28"/>
        </w:rPr>
      </w:pPr>
    </w:p>
    <w:p w:rsidR="008C1F29" w:rsidRPr="00F61308" w:rsidRDefault="008C1F29" w:rsidP="00F41952">
      <w:pPr>
        <w:pStyle w:val="a8"/>
        <w:numPr>
          <w:ilvl w:val="0"/>
          <w:numId w:val="5"/>
        </w:numPr>
        <w:tabs>
          <w:tab w:val="left" w:pos="0"/>
          <w:tab w:val="left" w:pos="1134"/>
        </w:tabs>
        <w:spacing w:after="0" w:line="240" w:lineRule="auto"/>
        <w:ind w:left="0" w:firstLine="709"/>
        <w:jc w:val="both"/>
        <w:rPr>
          <w:rFonts w:ascii="Times New Roman" w:hAnsi="Times New Roman"/>
          <w:spacing w:val="-6"/>
          <w:sz w:val="28"/>
          <w:szCs w:val="28"/>
        </w:rPr>
      </w:pPr>
      <w:r w:rsidRPr="00F61308">
        <w:rPr>
          <w:rFonts w:ascii="Times New Roman" w:hAnsi="Times New Roman"/>
          <w:b/>
          <w:spacing w:val="-6"/>
          <w:sz w:val="28"/>
          <w:szCs w:val="28"/>
        </w:rPr>
        <w:t>Срок заключения договора:</w:t>
      </w:r>
      <w:r w:rsidRPr="00F61308">
        <w:rPr>
          <w:rFonts w:ascii="Times New Roman" w:hAnsi="Times New Roman"/>
          <w:spacing w:val="-6"/>
          <w:sz w:val="28"/>
          <w:szCs w:val="28"/>
        </w:rPr>
        <w:t xml:space="preserve"> в течение 20 (двадцати) дней, но не ранее чем через 3 (три) рабочих дня после размещения на официальном сайте и в ЦР «БРИФ» протокола подведения итогов закупки, за исключением следующих случаев:</w:t>
      </w:r>
    </w:p>
    <w:p w:rsidR="008C1F29" w:rsidRPr="00F61308" w:rsidRDefault="008C1F29" w:rsidP="00F41952">
      <w:pPr>
        <w:tabs>
          <w:tab w:val="left" w:pos="1134"/>
        </w:tabs>
        <w:ind w:firstLine="709"/>
        <w:contextualSpacing/>
        <w:jc w:val="both"/>
        <w:rPr>
          <w:sz w:val="28"/>
          <w:szCs w:val="28"/>
        </w:rPr>
      </w:pPr>
      <w:bookmarkStart w:id="5" w:name="ч2аст91"/>
      <w:bookmarkStart w:id="6" w:name="ч2бст91"/>
      <w:bookmarkEnd w:id="5"/>
      <w:bookmarkEnd w:id="6"/>
      <w:r w:rsidRPr="00F61308">
        <w:rPr>
          <w:sz w:val="28"/>
          <w:szCs w:val="28"/>
        </w:rPr>
        <w:t>действия (бездействие) заказчика, организатора закупки, закупочной комиссии, оператора ЦР «БРИФ» при осуществлении закупки обжалуются в антимонопольном органе либо в судебном порядке; в данном случае договор заключается не позднее чем через 5 (пять) дней с даты вынесения решения антимонопольного органа или суда;</w:t>
      </w:r>
    </w:p>
    <w:p w:rsidR="008C1F29" w:rsidRPr="00F61308" w:rsidRDefault="008C1F29" w:rsidP="00E62AC9">
      <w:pPr>
        <w:tabs>
          <w:tab w:val="left" w:pos="1134"/>
        </w:tabs>
        <w:ind w:firstLine="709"/>
        <w:contextualSpacing/>
        <w:jc w:val="both"/>
        <w:rPr>
          <w:sz w:val="28"/>
          <w:szCs w:val="28"/>
        </w:rPr>
      </w:pPr>
      <w:r w:rsidRPr="00F61308">
        <w:rPr>
          <w:sz w:val="28"/>
          <w:szCs w:val="28"/>
        </w:rPr>
        <w:t>в соответствии с законодательством РФ для заключения необходимо его одобрение органом управления заказчика; в данном случае договор заключается не позднее чем через 5 (пять) дней с даты вынесения соответствующего одобрения;</w:t>
      </w:r>
    </w:p>
    <w:p w:rsidR="00244E7D" w:rsidRPr="00F61308" w:rsidRDefault="008C1F29" w:rsidP="00E62AC9">
      <w:pPr>
        <w:tabs>
          <w:tab w:val="left" w:pos="1134"/>
        </w:tabs>
        <w:ind w:firstLine="709"/>
        <w:contextualSpacing/>
        <w:jc w:val="both"/>
        <w:rPr>
          <w:sz w:val="28"/>
          <w:szCs w:val="28"/>
        </w:rPr>
      </w:pPr>
      <w:r w:rsidRPr="00F61308">
        <w:rPr>
          <w:sz w:val="28"/>
          <w:szCs w:val="28"/>
        </w:rPr>
        <w:t>если в соответствии с законодательством РФ или обязательными для исполнения правовыми актами федеральных органов исполнительной власти требуются дополнительные мероприятия для заключения договора; в данном случае договор заключается в течение 20 дней со дня выполнения предписанных мероприятий.</w:t>
      </w:r>
    </w:p>
    <w:p w:rsidR="00244E7D" w:rsidRPr="00F61308" w:rsidRDefault="00244E7D" w:rsidP="00E62AC9">
      <w:pPr>
        <w:tabs>
          <w:tab w:val="left" w:pos="1134"/>
        </w:tabs>
        <w:ind w:firstLine="709"/>
        <w:contextualSpacing/>
        <w:jc w:val="both"/>
        <w:rPr>
          <w:sz w:val="28"/>
          <w:szCs w:val="28"/>
        </w:rPr>
      </w:pPr>
    </w:p>
    <w:p w:rsidR="008C1F29" w:rsidRPr="00F61308" w:rsidRDefault="008C1F29" w:rsidP="00E62AC9">
      <w:pPr>
        <w:tabs>
          <w:tab w:val="left" w:pos="1134"/>
        </w:tabs>
        <w:ind w:firstLine="709"/>
        <w:contextualSpacing/>
        <w:jc w:val="both"/>
        <w:rPr>
          <w:rFonts w:eastAsia="Calibri"/>
          <w:spacing w:val="-6"/>
          <w:sz w:val="28"/>
          <w:szCs w:val="28"/>
          <w:lang w:eastAsia="en-US"/>
        </w:rPr>
      </w:pPr>
      <w:r w:rsidRPr="00F61308">
        <w:rPr>
          <w:rFonts w:eastAsia="Calibri"/>
          <w:spacing w:val="-6"/>
          <w:sz w:val="28"/>
          <w:szCs w:val="28"/>
          <w:lang w:eastAsia="en-US"/>
        </w:rPr>
        <w:t>Заказчик в течение 3 (трех) рабочих дней со дня размещения протокола по подведению итогов закупки на официальном сайте и в ЦР «БРИФ»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закупке, с учетом преддоговорных переговоров, в проект договора, прилагаемый к закупочной документации.</w:t>
      </w:r>
    </w:p>
    <w:p w:rsidR="008C1F29" w:rsidRPr="00F61308" w:rsidRDefault="008C1F29" w:rsidP="00E62AC9">
      <w:pPr>
        <w:tabs>
          <w:tab w:val="left" w:pos="1134"/>
        </w:tabs>
        <w:ind w:firstLine="709"/>
        <w:contextualSpacing/>
        <w:jc w:val="both"/>
        <w:rPr>
          <w:rFonts w:eastAsia="Calibri"/>
          <w:spacing w:val="-6"/>
          <w:sz w:val="28"/>
          <w:szCs w:val="28"/>
          <w:lang w:eastAsia="en-US"/>
        </w:rPr>
      </w:pPr>
      <w:r w:rsidRPr="00F61308">
        <w:rPr>
          <w:rFonts w:eastAsia="Calibri"/>
          <w:spacing w:val="-6"/>
          <w:sz w:val="28"/>
          <w:szCs w:val="28"/>
          <w:lang w:eastAsia="en-US"/>
        </w:rPr>
        <w:lastRenderedPageBreak/>
        <w:t>Заказчик должен обеспечить получение подтверждения от лица, с которым заключается договор, что данный проект договора таким лицом получен.</w:t>
      </w:r>
    </w:p>
    <w:p w:rsidR="00244E7D" w:rsidRPr="00F61308" w:rsidRDefault="008C1F29" w:rsidP="00E62AC9">
      <w:pPr>
        <w:tabs>
          <w:tab w:val="left" w:pos="1134"/>
        </w:tabs>
        <w:ind w:firstLine="709"/>
        <w:contextualSpacing/>
        <w:jc w:val="both"/>
        <w:rPr>
          <w:rFonts w:eastAsia="Calibri"/>
          <w:spacing w:val="-6"/>
          <w:sz w:val="28"/>
          <w:szCs w:val="28"/>
          <w:lang w:eastAsia="en-US"/>
        </w:rPr>
      </w:pPr>
      <w:r w:rsidRPr="00F61308">
        <w:rPr>
          <w:rFonts w:eastAsia="Calibri"/>
          <w:spacing w:val="-6"/>
          <w:sz w:val="28"/>
          <w:szCs w:val="28"/>
          <w:lang w:eastAsia="en-US"/>
        </w:rPr>
        <w:t>Лицо, с которым заключается договор, обязано предоставить заказчику надлежащим образом подписанный со своей стороны договор 10 (десяти) дней со дня направления указанного договора.</w:t>
      </w:r>
    </w:p>
    <w:p w:rsidR="00E67EBE" w:rsidRPr="00F61308" w:rsidRDefault="00E67EBE" w:rsidP="00E62AC9">
      <w:pPr>
        <w:tabs>
          <w:tab w:val="left" w:pos="1134"/>
        </w:tabs>
        <w:ind w:firstLine="709"/>
        <w:contextualSpacing/>
        <w:jc w:val="both"/>
        <w:rPr>
          <w:rFonts w:eastAsia="Calibri"/>
          <w:spacing w:val="-6"/>
          <w:sz w:val="28"/>
          <w:szCs w:val="28"/>
          <w:lang w:eastAsia="en-US"/>
        </w:rPr>
      </w:pPr>
      <w:r w:rsidRPr="00F61308">
        <w:rPr>
          <w:rFonts w:eastAsia="Calibri"/>
          <w:spacing w:val="-6"/>
          <w:sz w:val="28"/>
          <w:szCs w:val="28"/>
          <w:lang w:eastAsia="en-US"/>
        </w:rPr>
        <w:t>В случае предоставления преференций согласно положениям Законодательства о закупках, при уклонении победителя закупки от заключения договора договор заключается с участником закупки, занявшим следующее место в ранжировке.</w:t>
      </w:r>
    </w:p>
    <w:p w:rsidR="00E67EBE" w:rsidRPr="00F61308" w:rsidRDefault="00E67EBE" w:rsidP="00E62AC9">
      <w:pPr>
        <w:tabs>
          <w:tab w:val="left" w:pos="1134"/>
        </w:tabs>
        <w:ind w:firstLine="709"/>
        <w:contextualSpacing/>
        <w:jc w:val="both"/>
        <w:rPr>
          <w:rFonts w:eastAsia="Calibri"/>
          <w:spacing w:val="-6"/>
          <w:sz w:val="28"/>
          <w:szCs w:val="28"/>
          <w:lang w:eastAsia="en-US"/>
        </w:rPr>
      </w:pPr>
    </w:p>
    <w:p w:rsidR="00244E7D" w:rsidRPr="00F61308" w:rsidRDefault="00244E7D" w:rsidP="00E62AC9">
      <w:pPr>
        <w:pStyle w:val="a8"/>
        <w:numPr>
          <w:ilvl w:val="0"/>
          <w:numId w:val="5"/>
        </w:numPr>
        <w:tabs>
          <w:tab w:val="left" w:pos="0"/>
          <w:tab w:val="left" w:pos="710"/>
        </w:tabs>
        <w:spacing w:after="0" w:line="240" w:lineRule="auto"/>
        <w:ind w:left="0" w:firstLine="710"/>
        <w:jc w:val="both"/>
        <w:rPr>
          <w:rFonts w:ascii="Times New Roman" w:hAnsi="Times New Roman"/>
          <w:spacing w:val="-6"/>
          <w:sz w:val="28"/>
          <w:szCs w:val="28"/>
        </w:rPr>
      </w:pPr>
      <w:r w:rsidRPr="00F61308">
        <w:rPr>
          <w:rFonts w:ascii="Times New Roman" w:hAnsi="Times New Roman"/>
          <w:b/>
          <w:sz w:val="28"/>
          <w:szCs w:val="28"/>
        </w:rPr>
        <w:t>Обеспечение</w:t>
      </w:r>
      <w:r w:rsidRPr="00F61308">
        <w:rPr>
          <w:rFonts w:ascii="Times New Roman" w:hAnsi="Times New Roman"/>
          <w:b/>
          <w:spacing w:val="-6"/>
          <w:sz w:val="28"/>
          <w:szCs w:val="28"/>
        </w:rPr>
        <w:t xml:space="preserve"> исполнения обязательств по договору:</w:t>
      </w:r>
      <w:r w:rsidRPr="00F61308">
        <w:rPr>
          <w:rFonts w:ascii="Times New Roman" w:hAnsi="Times New Roman"/>
          <w:spacing w:val="-6"/>
          <w:sz w:val="28"/>
          <w:szCs w:val="28"/>
        </w:rPr>
        <w:t xml:space="preserve"> </w:t>
      </w:r>
      <w:r w:rsidR="00D7033B" w:rsidRPr="00F61308">
        <w:rPr>
          <w:rFonts w:ascii="Times New Roman" w:hAnsi="Times New Roman"/>
          <w:b/>
          <w:sz w:val="28"/>
          <w:szCs w:val="28"/>
        </w:rPr>
        <w:t>не требуется</w:t>
      </w:r>
    </w:p>
    <w:p w:rsidR="00F75807" w:rsidRPr="00F61308" w:rsidRDefault="00F75807" w:rsidP="00E62AC9">
      <w:pPr>
        <w:pStyle w:val="a8"/>
        <w:tabs>
          <w:tab w:val="left" w:pos="0"/>
          <w:tab w:val="left" w:pos="1134"/>
        </w:tabs>
        <w:spacing w:after="0" w:line="240" w:lineRule="auto"/>
        <w:ind w:left="709"/>
        <w:jc w:val="both"/>
        <w:rPr>
          <w:rFonts w:ascii="Times New Roman" w:hAnsi="Times New Roman"/>
          <w:spacing w:val="-6"/>
          <w:sz w:val="28"/>
          <w:szCs w:val="28"/>
        </w:rPr>
      </w:pPr>
    </w:p>
    <w:p w:rsidR="00F75807" w:rsidRPr="00F61308" w:rsidRDefault="00244E7D" w:rsidP="00E62AC9">
      <w:pPr>
        <w:pStyle w:val="a8"/>
        <w:numPr>
          <w:ilvl w:val="0"/>
          <w:numId w:val="5"/>
        </w:numPr>
        <w:tabs>
          <w:tab w:val="left" w:pos="0"/>
          <w:tab w:val="left" w:pos="1134"/>
        </w:tabs>
        <w:spacing w:after="0" w:line="240" w:lineRule="auto"/>
        <w:ind w:left="0" w:firstLine="709"/>
        <w:jc w:val="both"/>
        <w:rPr>
          <w:rFonts w:ascii="Times New Roman" w:hAnsi="Times New Roman"/>
          <w:b/>
          <w:sz w:val="28"/>
          <w:szCs w:val="28"/>
        </w:rPr>
      </w:pPr>
      <w:r w:rsidRPr="00F61308">
        <w:rPr>
          <w:rFonts w:ascii="Times New Roman" w:hAnsi="Times New Roman"/>
          <w:sz w:val="28"/>
          <w:szCs w:val="28"/>
        </w:rPr>
        <w:t xml:space="preserve"> </w:t>
      </w:r>
      <w:r w:rsidR="00F75807" w:rsidRPr="00F61308">
        <w:rPr>
          <w:rFonts w:ascii="Times New Roman" w:hAnsi="Times New Roman"/>
          <w:b/>
          <w:sz w:val="28"/>
          <w:szCs w:val="28"/>
        </w:rPr>
        <w:t xml:space="preserve">Отмена закупки по решению заказчика не приводит к каким-либо последствиям в следующих случаях (в срок </w:t>
      </w:r>
      <w:r w:rsidR="00F75807" w:rsidRPr="00F61308">
        <w:rPr>
          <w:rFonts w:ascii="Times New Roman" w:hAnsi="Times New Roman"/>
          <w:b/>
          <w:bCs/>
          <w:sz w:val="28"/>
          <w:szCs w:val="28"/>
          <w:lang w:eastAsia="ru-RU"/>
        </w:rPr>
        <w:t>до наступления даты и времени окончания срока подачи заявок)</w:t>
      </w:r>
      <w:r w:rsidR="00F75807" w:rsidRPr="00F61308">
        <w:rPr>
          <w:rFonts w:ascii="Times New Roman" w:hAnsi="Times New Roman"/>
          <w:b/>
          <w:sz w:val="28"/>
          <w:szCs w:val="28"/>
        </w:rPr>
        <w:t>:</w:t>
      </w:r>
    </w:p>
    <w:p w:rsidR="00F75807" w:rsidRPr="00F61308" w:rsidRDefault="00F75807" w:rsidP="00E62AC9">
      <w:pPr>
        <w:tabs>
          <w:tab w:val="left" w:pos="0"/>
        </w:tabs>
        <w:jc w:val="both"/>
        <w:rPr>
          <w:sz w:val="28"/>
          <w:szCs w:val="28"/>
        </w:rPr>
      </w:pPr>
      <w:r w:rsidRPr="00F61308">
        <w:rPr>
          <w:sz w:val="28"/>
          <w:szCs w:val="28"/>
        </w:rPr>
        <w:t>а) изменение финансовых, инвестиционных, производственных и иных программ, оказавших влияние на потребность в данной закупке;</w:t>
      </w:r>
    </w:p>
    <w:p w:rsidR="00F75807" w:rsidRPr="00F61308" w:rsidRDefault="00F75807" w:rsidP="00E62AC9">
      <w:pPr>
        <w:tabs>
          <w:tab w:val="left" w:pos="0"/>
        </w:tabs>
        <w:jc w:val="both"/>
        <w:rPr>
          <w:sz w:val="28"/>
          <w:szCs w:val="28"/>
        </w:rPr>
      </w:pPr>
      <w:r w:rsidRPr="00F61308">
        <w:rPr>
          <w:bCs/>
          <w:sz w:val="28"/>
          <w:szCs w:val="28"/>
        </w:rPr>
        <w:t>б) изменение потребности в продукции, в том числе изменение характеристик продукции, при наличии утверждения таких изменений руководителем заказчика;</w:t>
      </w:r>
    </w:p>
    <w:p w:rsidR="00F75807" w:rsidRPr="00F61308" w:rsidRDefault="00F75807" w:rsidP="00E62AC9">
      <w:pPr>
        <w:tabs>
          <w:tab w:val="left" w:pos="0"/>
        </w:tabs>
        <w:jc w:val="both"/>
        <w:rPr>
          <w:sz w:val="28"/>
          <w:szCs w:val="28"/>
        </w:rPr>
      </w:pPr>
      <w:r w:rsidRPr="00F61308">
        <w:rPr>
          <w:bCs/>
          <w:sz w:val="28"/>
          <w:szCs w:val="28"/>
        </w:rPr>
        <w:t>в) при возникновении обстоятельств непреодолимой силы, подтвержденных соответствующим документом и влияющих на целесообразность закупки;</w:t>
      </w:r>
    </w:p>
    <w:p w:rsidR="00F75807" w:rsidRPr="00F61308" w:rsidRDefault="00F75807" w:rsidP="00E62AC9">
      <w:pPr>
        <w:tabs>
          <w:tab w:val="left" w:pos="0"/>
        </w:tabs>
        <w:jc w:val="both"/>
        <w:rPr>
          <w:sz w:val="28"/>
          <w:szCs w:val="28"/>
        </w:rPr>
      </w:pPr>
      <w:r w:rsidRPr="00F61308">
        <w:rPr>
          <w:bCs/>
          <w:sz w:val="28"/>
          <w:szCs w:val="28"/>
        </w:rPr>
        <w:t>г) необходимость исполнения предписаний антимонопольного органа и/или рекомендаций ЦАК, АК и/или иного уполномоченного контролирующего органа;</w:t>
      </w:r>
    </w:p>
    <w:p w:rsidR="00F75807" w:rsidRPr="00F61308" w:rsidRDefault="00F75807" w:rsidP="00E62AC9">
      <w:pPr>
        <w:tabs>
          <w:tab w:val="left" w:pos="0"/>
        </w:tabs>
        <w:jc w:val="both"/>
        <w:rPr>
          <w:bCs/>
          <w:sz w:val="28"/>
          <w:szCs w:val="28"/>
        </w:rPr>
      </w:pPr>
      <w:r w:rsidRPr="00F61308">
        <w:rPr>
          <w:bCs/>
          <w:sz w:val="28"/>
          <w:szCs w:val="28"/>
        </w:rPr>
        <w:t>д) изменение законодательства РФ, нормативных правовых актов, издание актов федеральных органов исполнительной власти, влияющих на возможность и/или целесообразность проведения закупки.</w:t>
      </w:r>
    </w:p>
    <w:p w:rsidR="00F421C4" w:rsidRPr="00F61308" w:rsidRDefault="00F421C4" w:rsidP="00E62AC9">
      <w:pPr>
        <w:tabs>
          <w:tab w:val="left" w:pos="0"/>
        </w:tabs>
        <w:jc w:val="both"/>
        <w:rPr>
          <w:bCs/>
          <w:sz w:val="28"/>
          <w:szCs w:val="28"/>
        </w:rPr>
      </w:pPr>
    </w:p>
    <w:p w:rsidR="00244E7D" w:rsidRPr="00F61308" w:rsidRDefault="00F75807" w:rsidP="00E62AC9">
      <w:pPr>
        <w:pStyle w:val="Default"/>
        <w:jc w:val="both"/>
        <w:rPr>
          <w:sz w:val="28"/>
          <w:szCs w:val="28"/>
        </w:rPr>
      </w:pPr>
      <w:r w:rsidRPr="00F61308">
        <w:rPr>
          <w:bCs/>
          <w:sz w:val="28"/>
          <w:szCs w:val="28"/>
        </w:rPr>
        <w:t xml:space="preserve">В случае принятия решения об отмене закупки извещение об отмене закупки подписывается руководителем заказчика, направляется организатору и размещается организатором на </w:t>
      </w:r>
      <w:r w:rsidR="00F421C4" w:rsidRPr="00F61308">
        <w:rPr>
          <w:sz w:val="28"/>
          <w:szCs w:val="28"/>
        </w:rPr>
        <w:t>ЦР «БРИФ» (</w:t>
      </w:r>
      <w:proofErr w:type="gramStart"/>
      <w:r w:rsidR="00F421C4" w:rsidRPr="00F61308">
        <w:rPr>
          <w:color w:val="0000FF"/>
          <w:sz w:val="28"/>
          <w:szCs w:val="28"/>
        </w:rPr>
        <w:t>https://zakupki.rosatom.ru/?link=brif</w:t>
      </w:r>
      <w:r w:rsidR="00F421C4" w:rsidRPr="00F61308">
        <w:rPr>
          <w:sz w:val="28"/>
          <w:szCs w:val="28"/>
        </w:rPr>
        <w:t xml:space="preserve">) </w:t>
      </w:r>
      <w:r w:rsidRPr="00F61308">
        <w:rPr>
          <w:bCs/>
          <w:sz w:val="28"/>
          <w:szCs w:val="28"/>
        </w:rPr>
        <w:t xml:space="preserve"> в</w:t>
      </w:r>
      <w:proofErr w:type="gramEnd"/>
      <w:r w:rsidRPr="00F61308">
        <w:rPr>
          <w:bCs/>
          <w:sz w:val="28"/>
          <w:szCs w:val="28"/>
        </w:rPr>
        <w:t xml:space="preserve"> день принятия решения заказчиком. День принятия решения в извещении об отмене закупки определяется заказчиком следующим образом: текущая дата – если извещение об отмене закупки будет направлено организатору в тот же день в рабочее время организатора закупки либо дата, следующая за датой подписания извещения руководителем заказчика. К извещению об отмене закупки при размещении прикладывается обоснование отмены закупки, содержащее подтвержденную документально причину принятого решения</w:t>
      </w:r>
    </w:p>
    <w:p w:rsidR="00244E7D" w:rsidRPr="00F61308" w:rsidRDefault="00244E7D" w:rsidP="00E62AC9">
      <w:pPr>
        <w:tabs>
          <w:tab w:val="left" w:pos="1134"/>
        </w:tabs>
        <w:ind w:left="142" w:firstLine="567"/>
        <w:contextualSpacing/>
        <w:jc w:val="both"/>
        <w:rPr>
          <w:sz w:val="28"/>
          <w:szCs w:val="28"/>
        </w:rPr>
      </w:pPr>
    </w:p>
    <w:p w:rsidR="00F421C4" w:rsidRPr="00F61308" w:rsidRDefault="00244E7D" w:rsidP="00D35C83">
      <w:pPr>
        <w:pStyle w:val="a8"/>
        <w:numPr>
          <w:ilvl w:val="0"/>
          <w:numId w:val="5"/>
        </w:numPr>
        <w:tabs>
          <w:tab w:val="left" w:pos="0"/>
          <w:tab w:val="left" w:pos="1134"/>
        </w:tabs>
        <w:spacing w:after="0" w:line="240" w:lineRule="auto"/>
        <w:ind w:left="0" w:firstLine="709"/>
        <w:jc w:val="both"/>
        <w:rPr>
          <w:rFonts w:ascii="Times New Roman" w:hAnsi="Times New Roman"/>
          <w:sz w:val="28"/>
          <w:szCs w:val="28"/>
        </w:rPr>
      </w:pPr>
      <w:r w:rsidRPr="00F61308">
        <w:rPr>
          <w:rFonts w:ascii="Times New Roman" w:hAnsi="Times New Roman"/>
          <w:b/>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r w:rsidR="00F421C4" w:rsidRPr="00F61308">
        <w:rPr>
          <w:rFonts w:ascii="Times New Roman" w:hAnsi="Times New Roman"/>
          <w:sz w:val="28"/>
          <w:szCs w:val="28"/>
        </w:rPr>
        <w:t xml:space="preserve">Центральный арбитражный комитет (ЦАК) Госкорпорации «Росатом» - </w:t>
      </w:r>
      <w:hyperlink r:id="rId13" w:history="1">
        <w:r w:rsidR="00F421C4" w:rsidRPr="00F61308">
          <w:rPr>
            <w:rStyle w:val="a6"/>
            <w:rFonts w:ascii="Times New Roman" w:hAnsi="Times New Roman"/>
            <w:sz w:val="28"/>
            <w:szCs w:val="28"/>
          </w:rPr>
          <w:t>arbitration@rosatom.ru</w:t>
        </w:r>
      </w:hyperlink>
      <w:r w:rsidR="00F421C4" w:rsidRPr="00F61308">
        <w:rPr>
          <w:rFonts w:ascii="Times New Roman" w:hAnsi="Times New Roman"/>
          <w:sz w:val="28"/>
          <w:szCs w:val="28"/>
        </w:rPr>
        <w:t>.</w:t>
      </w:r>
    </w:p>
    <w:p w:rsidR="00680863" w:rsidRPr="006E7D66" w:rsidRDefault="00F421C4" w:rsidP="00E62AC9">
      <w:pPr>
        <w:pStyle w:val="a8"/>
        <w:tabs>
          <w:tab w:val="left" w:pos="0"/>
          <w:tab w:val="left" w:pos="1134"/>
        </w:tabs>
        <w:spacing w:after="0" w:line="240" w:lineRule="auto"/>
        <w:ind w:left="0" w:firstLine="709"/>
        <w:jc w:val="both"/>
        <w:rPr>
          <w:rFonts w:ascii="Times New Roman" w:hAnsi="Times New Roman"/>
          <w:sz w:val="24"/>
          <w:szCs w:val="24"/>
        </w:rPr>
      </w:pPr>
      <w:r w:rsidRPr="00F61308">
        <w:rPr>
          <w:rFonts w:ascii="Times New Roman" w:hAnsi="Times New Roman"/>
          <w:sz w:val="28"/>
          <w:szCs w:val="28"/>
        </w:rPr>
        <w:t xml:space="preserve">Результаты аудита достоверности данных при наличии оснований могут быть обжалованы в ЦАК Госкорпорации «Росатом» – </w:t>
      </w:r>
      <w:hyperlink r:id="rId14" w:history="1">
        <w:proofErr w:type="gramStart"/>
        <w:r w:rsidRPr="00F61308">
          <w:rPr>
            <w:rStyle w:val="a6"/>
            <w:rFonts w:ascii="Times New Roman" w:hAnsi="Times New Roman"/>
            <w:sz w:val="28"/>
            <w:szCs w:val="28"/>
          </w:rPr>
          <w:t>arbitration@rosatom.ru</w:t>
        </w:r>
      </w:hyperlink>
      <w:r w:rsidRPr="00F61308">
        <w:rPr>
          <w:rFonts w:ascii="Times New Roman" w:hAnsi="Times New Roman"/>
          <w:sz w:val="28"/>
          <w:szCs w:val="28"/>
        </w:rPr>
        <w:t xml:space="preserve">  в</w:t>
      </w:r>
      <w:proofErr w:type="gramEnd"/>
      <w:r w:rsidRPr="00F61308">
        <w:rPr>
          <w:rFonts w:ascii="Times New Roman" w:hAnsi="Times New Roman"/>
          <w:sz w:val="28"/>
          <w:szCs w:val="28"/>
        </w:rPr>
        <w:t xml:space="preserve"> порядке, предусмотренном частью 4 тома 1 документации о закупке.</w:t>
      </w:r>
    </w:p>
    <w:p w:rsidR="00680863" w:rsidRPr="006E7D66" w:rsidRDefault="00680863" w:rsidP="00E62AC9">
      <w:pPr>
        <w:pStyle w:val="a8"/>
        <w:tabs>
          <w:tab w:val="left" w:pos="0"/>
          <w:tab w:val="left" w:pos="1134"/>
        </w:tabs>
        <w:spacing w:after="0" w:line="240" w:lineRule="auto"/>
        <w:ind w:left="0" w:firstLine="709"/>
        <w:jc w:val="both"/>
        <w:rPr>
          <w:rFonts w:ascii="Times New Roman" w:hAnsi="Times New Roman"/>
          <w:sz w:val="24"/>
          <w:szCs w:val="24"/>
        </w:rPr>
      </w:pPr>
    </w:p>
    <w:p w:rsidR="00680863" w:rsidRPr="006E7D66" w:rsidRDefault="00680863" w:rsidP="00E62AC9">
      <w:pPr>
        <w:pageBreakBefore/>
        <w:autoSpaceDE w:val="0"/>
        <w:autoSpaceDN w:val="0"/>
        <w:adjustRightInd w:val="0"/>
        <w:rPr>
          <w:rFonts w:eastAsiaTheme="minorHAnsi"/>
          <w:b/>
          <w:bCs/>
          <w:color w:val="000000"/>
          <w:lang w:eastAsia="en-US"/>
        </w:rPr>
        <w:sectPr w:rsidR="00680863" w:rsidRPr="006E7D66" w:rsidSect="00A66040">
          <w:pgSz w:w="11906" w:h="16838"/>
          <w:pgMar w:top="1134" w:right="424" w:bottom="1134" w:left="1276" w:header="708" w:footer="708" w:gutter="0"/>
          <w:cols w:space="708"/>
          <w:docGrid w:linePitch="360"/>
        </w:sectPr>
      </w:pPr>
    </w:p>
    <w:p w:rsidR="003441D5" w:rsidRPr="006E7D66" w:rsidRDefault="003441D5" w:rsidP="00E62AC9">
      <w:pPr>
        <w:pStyle w:val="Default"/>
        <w:suppressAutoHyphens/>
        <w:jc w:val="center"/>
        <w:rPr>
          <w:b/>
          <w:bCs/>
        </w:rPr>
      </w:pPr>
      <w:r w:rsidRPr="006E7D66">
        <w:rPr>
          <w:b/>
          <w:bCs/>
        </w:rPr>
        <w:lastRenderedPageBreak/>
        <w:t>ЧАСТЬ 1</w:t>
      </w:r>
    </w:p>
    <w:p w:rsidR="003441D5" w:rsidRPr="006E7D66" w:rsidRDefault="003441D5" w:rsidP="00E62AC9">
      <w:pPr>
        <w:pStyle w:val="Default"/>
        <w:suppressAutoHyphens/>
        <w:jc w:val="center"/>
      </w:pPr>
    </w:p>
    <w:p w:rsidR="003441D5" w:rsidRPr="006E7D66" w:rsidRDefault="003441D5" w:rsidP="00E62AC9">
      <w:pPr>
        <w:pStyle w:val="Default"/>
        <w:suppressAutoHyphens/>
        <w:jc w:val="both"/>
      </w:pPr>
      <w:r w:rsidRPr="006E7D66">
        <w:t>Использованные в частях 1, 2 тома 1 настоящей документации о закупке термины, определения и сокращения приводятся в соответствии с ЕОСЗ и Особым порядком подготовки и осуществления неконкурентной закупки «БРИФ».</w:t>
      </w:r>
    </w:p>
    <w:p w:rsidR="003441D5" w:rsidRPr="006E7D66" w:rsidRDefault="003441D5" w:rsidP="00E62AC9">
      <w:pPr>
        <w:pStyle w:val="Default"/>
        <w:suppressAutoHyphens/>
        <w:jc w:val="center"/>
      </w:pPr>
    </w:p>
    <w:p w:rsidR="003441D5" w:rsidRPr="006E7D66" w:rsidRDefault="003441D5" w:rsidP="00551933">
      <w:pPr>
        <w:pStyle w:val="1"/>
        <w:numPr>
          <w:ilvl w:val="0"/>
          <w:numId w:val="30"/>
        </w:numPr>
        <w:tabs>
          <w:tab w:val="left" w:pos="426"/>
        </w:tabs>
        <w:suppressAutoHyphens/>
        <w:jc w:val="center"/>
      </w:pPr>
      <w:bookmarkStart w:id="7" w:name="_Toc395190383"/>
      <w:bookmarkStart w:id="8" w:name="_Ref396490008"/>
      <w:bookmarkStart w:id="9" w:name="_Ref417306663"/>
      <w:bookmarkStart w:id="10" w:name="_Ref469497221"/>
      <w:bookmarkStart w:id="11" w:name="_Toc213684814"/>
      <w:bookmarkStart w:id="12" w:name="_Toc214627499"/>
      <w:r w:rsidRPr="006E7D66">
        <w:t>ТРЕБОВАНИЯ. ДОКУМЕНТЫ. СОСТАВ ЗАЯВКИ НА УЧАСТИЕ В ЗАКУПКЕ.</w:t>
      </w:r>
      <w:bookmarkEnd w:id="7"/>
      <w:bookmarkEnd w:id="8"/>
      <w:bookmarkEnd w:id="9"/>
      <w:bookmarkEnd w:id="10"/>
      <w:bookmarkEnd w:id="11"/>
      <w:bookmarkEnd w:id="12"/>
    </w:p>
    <w:p w:rsidR="003441D5" w:rsidRPr="006E7D66" w:rsidRDefault="00551933" w:rsidP="00551933">
      <w:pPr>
        <w:pStyle w:val="1"/>
        <w:numPr>
          <w:ilvl w:val="0"/>
          <w:numId w:val="0"/>
        </w:numPr>
        <w:suppressAutoHyphens/>
        <w:ind w:left="565"/>
        <w:jc w:val="both"/>
      </w:pPr>
      <w:bookmarkStart w:id="13" w:name="_Ref394995094"/>
      <w:bookmarkStart w:id="14" w:name="_Toc395190384"/>
      <w:bookmarkStart w:id="15" w:name="_Toc213684815"/>
      <w:bookmarkStart w:id="16" w:name="_Toc214627500"/>
      <w:r w:rsidRPr="006E7D66">
        <w:t xml:space="preserve">2.1. </w:t>
      </w:r>
      <w:r w:rsidR="003441D5" w:rsidRPr="006E7D66">
        <w:t>ТРЕБОВАНИЯ. ДОКУМЕНТЫ, ПОДТВЕРЖДАЮЩИЕ СООТВЕТСТВИЕ УСТАНОВЛЕННЫМ ТРЕБОВАНИЯМ.</w:t>
      </w:r>
      <w:bookmarkEnd w:id="13"/>
      <w:bookmarkEnd w:id="14"/>
      <w:bookmarkEnd w:id="15"/>
      <w:bookmarkEnd w:id="16"/>
    </w:p>
    <w:p w:rsidR="003441D5" w:rsidRPr="006E7D66" w:rsidRDefault="00551933" w:rsidP="00551933">
      <w:pPr>
        <w:pStyle w:val="1"/>
        <w:numPr>
          <w:ilvl w:val="0"/>
          <w:numId w:val="0"/>
        </w:numPr>
        <w:tabs>
          <w:tab w:val="left" w:pos="1418"/>
          <w:tab w:val="left" w:pos="1843"/>
        </w:tabs>
        <w:suppressAutoHyphens/>
        <w:ind w:left="770"/>
        <w:jc w:val="both"/>
      </w:pPr>
      <w:bookmarkStart w:id="17" w:name="_Ref417306644"/>
      <w:bookmarkStart w:id="18" w:name="_Toc213684816"/>
      <w:bookmarkStart w:id="19" w:name="_Toc214627501"/>
      <w:r w:rsidRPr="006E7D66">
        <w:t xml:space="preserve">2.1.1. </w:t>
      </w:r>
      <w:r w:rsidR="003441D5" w:rsidRPr="006E7D66">
        <w:t xml:space="preserve">Требования к участникам закупки, </w:t>
      </w:r>
      <w:bookmarkEnd w:id="17"/>
      <w:bookmarkEnd w:id="18"/>
      <w:r w:rsidR="003441D5" w:rsidRPr="006E7D66">
        <w:t>изготовителям</w:t>
      </w:r>
      <w:bookmarkEnd w:id="19"/>
      <w:r w:rsidR="003441D5" w:rsidRPr="006E7D66">
        <w:rPr>
          <w:b/>
          <w:bCs/>
          <w:i/>
          <w:iCs w:val="0"/>
        </w:rPr>
        <w:t xml:space="preserve"> </w:t>
      </w:r>
    </w:p>
    <w:tbl>
      <w:tblPr>
        <w:tblW w:w="5000" w:type="pct"/>
        <w:tblLayout w:type="fixed"/>
        <w:tblCellMar>
          <w:left w:w="72" w:type="dxa"/>
          <w:right w:w="72" w:type="dxa"/>
        </w:tblCellMar>
        <w:tblLook w:val="0060" w:firstRow="1" w:lastRow="1" w:firstColumn="0" w:lastColumn="0" w:noHBand="0" w:noVBand="0"/>
      </w:tblPr>
      <w:tblGrid>
        <w:gridCol w:w="712"/>
        <w:gridCol w:w="6304"/>
        <w:gridCol w:w="7414"/>
      </w:tblGrid>
      <w:tr w:rsidR="003441D5" w:rsidRPr="006E7D66" w:rsidTr="00EE11E2">
        <w:trPr>
          <w:trHeight w:val="440"/>
          <w:tblHeader/>
        </w:trPr>
        <w:tc>
          <w:tcPr>
            <w:tcW w:w="712" w:type="dxa"/>
            <w:tcBorders>
              <w:top w:val="single" w:sz="4" w:space="0" w:color="000000"/>
              <w:left w:val="single" w:sz="4" w:space="0" w:color="808080"/>
              <w:bottom w:val="single" w:sz="4" w:space="0" w:color="000000"/>
              <w:right w:val="single" w:sz="4" w:space="0" w:color="000000"/>
            </w:tcBorders>
            <w:vAlign w:val="center"/>
          </w:tcPr>
          <w:p w:rsidR="003441D5" w:rsidRPr="006E7D66" w:rsidRDefault="003441D5" w:rsidP="00E62AC9">
            <w:pPr>
              <w:jc w:val="center"/>
            </w:pPr>
            <w:r w:rsidRPr="006E7D66">
              <w:t>№ п/п</w:t>
            </w:r>
          </w:p>
        </w:tc>
        <w:tc>
          <w:tcPr>
            <w:tcW w:w="6304" w:type="dxa"/>
            <w:tcBorders>
              <w:top w:val="single" w:sz="4" w:space="0" w:color="000000"/>
              <w:left w:val="single" w:sz="4" w:space="0" w:color="000000"/>
              <w:bottom w:val="single" w:sz="4" w:space="0" w:color="000000"/>
              <w:right w:val="single" w:sz="4" w:space="0" w:color="808080"/>
            </w:tcBorders>
            <w:vAlign w:val="center"/>
          </w:tcPr>
          <w:p w:rsidR="003441D5" w:rsidRPr="006E7D66" w:rsidRDefault="003441D5" w:rsidP="00E62AC9">
            <w:pPr>
              <w:ind w:right="153"/>
              <w:jc w:val="center"/>
              <w:rPr>
                <w:bCs/>
              </w:rPr>
            </w:pPr>
            <w:r w:rsidRPr="006E7D66">
              <w:t>Требования</w:t>
            </w:r>
          </w:p>
        </w:tc>
        <w:tc>
          <w:tcPr>
            <w:tcW w:w="7414" w:type="dxa"/>
            <w:tcBorders>
              <w:top w:val="single" w:sz="4" w:space="0" w:color="000000"/>
              <w:left w:val="single" w:sz="4" w:space="0" w:color="808080"/>
              <w:bottom w:val="single" w:sz="4" w:space="0" w:color="000000"/>
              <w:right w:val="single" w:sz="4" w:space="0" w:color="000000"/>
            </w:tcBorders>
            <w:vAlign w:val="center"/>
          </w:tcPr>
          <w:p w:rsidR="003441D5" w:rsidRPr="006E7D66" w:rsidRDefault="003441D5" w:rsidP="00E62AC9">
            <w:pPr>
              <w:ind w:right="153"/>
              <w:jc w:val="center"/>
              <w:rPr>
                <w:bCs/>
              </w:rPr>
            </w:pPr>
            <w:r w:rsidRPr="006E7D66">
              <w:t>Документы, подтверждающие соответствие установленным требованиям</w:t>
            </w:r>
          </w:p>
        </w:tc>
      </w:tr>
      <w:tr w:rsidR="003441D5" w:rsidRPr="006E7D66" w:rsidTr="00EE11E2">
        <w:trPr>
          <w:trHeight w:val="367"/>
        </w:trPr>
        <w:tc>
          <w:tcPr>
            <w:tcW w:w="712" w:type="dxa"/>
            <w:tcBorders>
              <w:top w:val="single" w:sz="4" w:space="0" w:color="808080"/>
              <w:left w:val="single" w:sz="4" w:space="0" w:color="000000"/>
              <w:bottom w:val="single" w:sz="4" w:space="0" w:color="808080"/>
              <w:right w:val="single" w:sz="4" w:space="0" w:color="000000"/>
            </w:tcBorders>
            <w:vAlign w:val="center"/>
          </w:tcPr>
          <w:p w:rsidR="003441D5" w:rsidRPr="006E7D66" w:rsidRDefault="003441D5" w:rsidP="00E62AC9">
            <w:pPr>
              <w:numPr>
                <w:ilvl w:val="0"/>
                <w:numId w:val="13"/>
              </w:numPr>
              <w:tabs>
                <w:tab w:val="left" w:pos="426"/>
                <w:tab w:val="left" w:pos="851"/>
              </w:tabs>
              <w:ind w:left="0" w:firstLine="0"/>
            </w:pPr>
          </w:p>
        </w:tc>
        <w:tc>
          <w:tcPr>
            <w:tcW w:w="13718" w:type="dxa"/>
            <w:gridSpan w:val="2"/>
            <w:tcBorders>
              <w:top w:val="single" w:sz="4" w:space="0" w:color="808080"/>
              <w:left w:val="single" w:sz="4" w:space="0" w:color="000000"/>
              <w:bottom w:val="single" w:sz="4" w:space="0" w:color="000000"/>
              <w:right w:val="single" w:sz="4" w:space="0" w:color="000000"/>
            </w:tcBorders>
            <w:vAlign w:val="center"/>
          </w:tcPr>
          <w:p w:rsidR="003441D5" w:rsidRPr="006E7D66" w:rsidRDefault="003441D5" w:rsidP="00E62AC9">
            <w:pPr>
              <w:ind w:right="153"/>
              <w:jc w:val="both"/>
              <w:rPr>
                <w:bCs/>
              </w:rPr>
            </w:pPr>
            <w:r w:rsidRPr="006E7D66">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3441D5" w:rsidRPr="006E7D66" w:rsidTr="00033EE9">
        <w:trPr>
          <w:trHeight w:val="1130"/>
        </w:trPr>
        <w:tc>
          <w:tcPr>
            <w:tcW w:w="712" w:type="dxa"/>
            <w:tcBorders>
              <w:top w:val="single" w:sz="4" w:space="0" w:color="808080"/>
              <w:left w:val="single" w:sz="4" w:space="0" w:color="808080"/>
              <w:bottom w:val="single" w:sz="4" w:space="0" w:color="000000"/>
              <w:right w:val="single" w:sz="4" w:space="0" w:color="808080"/>
            </w:tcBorders>
          </w:tcPr>
          <w:p w:rsidR="003441D5" w:rsidRPr="006E7D66" w:rsidRDefault="003441D5" w:rsidP="00E62AC9">
            <w:pPr>
              <w:numPr>
                <w:ilvl w:val="0"/>
                <w:numId w:val="15"/>
              </w:numPr>
              <w:tabs>
                <w:tab w:val="left" w:pos="426"/>
              </w:tabs>
              <w:ind w:left="0" w:firstLine="0"/>
              <w:contextualSpacing/>
              <w:rPr>
                <w:rFonts w:eastAsiaTheme="minorHAnsi"/>
                <w:lang w:eastAsia="en-US"/>
              </w:rPr>
            </w:pPr>
          </w:p>
        </w:tc>
        <w:tc>
          <w:tcPr>
            <w:tcW w:w="6304" w:type="dxa"/>
            <w:tcBorders>
              <w:top w:val="single" w:sz="4" w:space="0" w:color="000000"/>
              <w:left w:val="single" w:sz="4" w:space="0" w:color="808080"/>
              <w:bottom w:val="single" w:sz="4" w:space="0" w:color="000000"/>
              <w:right w:val="single" w:sz="4" w:space="0" w:color="808080"/>
            </w:tcBorders>
          </w:tcPr>
          <w:p w:rsidR="003441D5" w:rsidRPr="006E7D66" w:rsidRDefault="003441D5" w:rsidP="00E62AC9">
            <w:pPr>
              <w:ind w:right="153" w:firstLine="495"/>
              <w:jc w:val="both"/>
            </w:pPr>
            <w:r w:rsidRPr="006E7D66">
              <w:t>быть зарегистрированным в качестве юридического лица в установленном в РФ порядке (для российских юридических лиц);</w:t>
            </w:r>
          </w:p>
          <w:p w:rsidR="003441D5" w:rsidRPr="006E7D66" w:rsidRDefault="003441D5" w:rsidP="00E62AC9">
            <w:pPr>
              <w:ind w:right="153" w:firstLine="495"/>
              <w:jc w:val="both"/>
            </w:pPr>
            <w:r w:rsidRPr="006E7D66">
              <w:t>быть зарегистрированным в качестве индивидуального предпринимателя в установленном в РФ порядке (для российских индивидуальных предпринимателей);</w:t>
            </w:r>
          </w:p>
          <w:p w:rsidR="003441D5" w:rsidRPr="006E7D66" w:rsidRDefault="003441D5" w:rsidP="00E62AC9">
            <w:pPr>
              <w:ind w:right="153" w:firstLine="495"/>
              <w:jc w:val="both"/>
            </w:pPr>
            <w:r w:rsidRPr="006E7D66">
              <w:t>быть зарегистрированным в качестве субъекта гражданского права в соответствии с законодательством государства по месту нахождения (для иностранных участников);</w:t>
            </w:r>
          </w:p>
        </w:tc>
        <w:tc>
          <w:tcPr>
            <w:tcW w:w="7414" w:type="dxa"/>
            <w:tcBorders>
              <w:top w:val="single" w:sz="4" w:space="0" w:color="000000"/>
              <w:left w:val="single" w:sz="4" w:space="0" w:color="808080"/>
              <w:right w:val="single" w:sz="4" w:space="0" w:color="000000"/>
            </w:tcBorders>
          </w:tcPr>
          <w:p w:rsidR="006E7D66" w:rsidRPr="006E7D66" w:rsidRDefault="006E7D66" w:rsidP="00033EE9">
            <w:pPr>
              <w:pStyle w:val="a8"/>
              <w:numPr>
                <w:ilvl w:val="0"/>
                <w:numId w:val="23"/>
              </w:numPr>
              <w:tabs>
                <w:tab w:val="left" w:pos="918"/>
              </w:tabs>
              <w:spacing w:after="0" w:line="240" w:lineRule="auto"/>
              <w:ind w:left="0" w:firstLine="567"/>
              <w:jc w:val="both"/>
              <w:rPr>
                <w:rFonts w:ascii="Times New Roman" w:hAnsi="Times New Roman"/>
                <w:sz w:val="24"/>
                <w:szCs w:val="24"/>
              </w:rPr>
            </w:pPr>
            <w:r w:rsidRPr="006E7D66">
              <w:rPr>
                <w:rFonts w:ascii="Times New Roman" w:hAnsi="Times New Roman"/>
                <w:sz w:val="24"/>
                <w:szCs w:val="24"/>
              </w:rPr>
              <w:t>копии документов о государственной регистрации из следующих:</w:t>
            </w:r>
          </w:p>
          <w:p w:rsidR="006E7D66" w:rsidRPr="006E7D66" w:rsidRDefault="006E7D66" w:rsidP="00033EE9">
            <w:pPr>
              <w:pStyle w:val="a8"/>
              <w:numPr>
                <w:ilvl w:val="0"/>
                <w:numId w:val="24"/>
              </w:numPr>
              <w:tabs>
                <w:tab w:val="left" w:pos="918"/>
              </w:tabs>
              <w:spacing w:after="0" w:line="240" w:lineRule="auto"/>
              <w:ind w:left="0" w:firstLine="567"/>
              <w:jc w:val="both"/>
              <w:rPr>
                <w:rFonts w:ascii="Times New Roman" w:hAnsi="Times New Roman"/>
                <w:sz w:val="24"/>
                <w:szCs w:val="24"/>
              </w:rPr>
            </w:pPr>
            <w:r w:rsidRPr="006E7D66">
              <w:rPr>
                <w:rFonts w:ascii="Times New Roman" w:hAnsi="Times New Roman"/>
                <w:sz w:val="24"/>
                <w:szCs w:val="24"/>
              </w:rPr>
              <w:t>для юридических лиц – копия выписки из единого государственного реестра юридических лиц (далее – выписка из ЕГРЮЛ);</w:t>
            </w:r>
          </w:p>
          <w:p w:rsidR="006E7D66" w:rsidRPr="006E7D66" w:rsidRDefault="006E7D66" w:rsidP="00033EE9">
            <w:pPr>
              <w:pStyle w:val="a8"/>
              <w:numPr>
                <w:ilvl w:val="0"/>
                <w:numId w:val="24"/>
              </w:numPr>
              <w:tabs>
                <w:tab w:val="left" w:pos="918"/>
              </w:tabs>
              <w:spacing w:after="0" w:line="240" w:lineRule="auto"/>
              <w:ind w:left="0" w:firstLine="567"/>
              <w:jc w:val="both"/>
              <w:rPr>
                <w:rFonts w:ascii="Times New Roman" w:hAnsi="Times New Roman"/>
                <w:sz w:val="24"/>
                <w:szCs w:val="24"/>
              </w:rPr>
            </w:pPr>
            <w:r w:rsidRPr="006E7D66">
              <w:rPr>
                <w:rFonts w:ascii="Times New Roman" w:hAnsi="Times New Roman"/>
                <w:sz w:val="24"/>
                <w:szCs w:val="24"/>
              </w:rPr>
              <w:t xml:space="preserve">для индивидуальных предпринимателей – копия выписки из единого государственного реестра индивидуальных предпринимателей (далее – выписка ЕГРИП); </w:t>
            </w:r>
          </w:p>
          <w:p w:rsidR="006E7D66" w:rsidRPr="006E7D66" w:rsidRDefault="006E7D66" w:rsidP="00033EE9">
            <w:pPr>
              <w:pStyle w:val="a8"/>
              <w:numPr>
                <w:ilvl w:val="0"/>
                <w:numId w:val="24"/>
              </w:numPr>
              <w:tabs>
                <w:tab w:val="left" w:pos="918"/>
              </w:tabs>
              <w:spacing w:after="0" w:line="240" w:lineRule="auto"/>
              <w:ind w:left="0" w:firstLine="567"/>
              <w:jc w:val="both"/>
              <w:rPr>
                <w:rFonts w:ascii="Times New Roman" w:hAnsi="Times New Roman"/>
                <w:sz w:val="24"/>
                <w:szCs w:val="24"/>
              </w:rPr>
            </w:pPr>
            <w:r w:rsidRPr="006E7D66">
              <w:rPr>
                <w:rFonts w:ascii="Times New Roman" w:hAnsi="Times New Roman"/>
                <w:sz w:val="24"/>
                <w:szCs w:val="24"/>
              </w:rPr>
              <w:t>для иных физических лиц – копии документов, удостоверяющих личность;</w:t>
            </w:r>
          </w:p>
          <w:p w:rsidR="006E7D66" w:rsidRPr="006E7D66" w:rsidRDefault="006E7D66" w:rsidP="00033EE9">
            <w:pPr>
              <w:pStyle w:val="a8"/>
              <w:numPr>
                <w:ilvl w:val="0"/>
                <w:numId w:val="24"/>
              </w:numPr>
              <w:tabs>
                <w:tab w:val="left" w:pos="918"/>
              </w:tabs>
              <w:spacing w:after="0" w:line="240" w:lineRule="auto"/>
              <w:ind w:left="0" w:firstLine="567"/>
              <w:contextualSpacing w:val="0"/>
              <w:jc w:val="both"/>
              <w:rPr>
                <w:rFonts w:ascii="Times New Roman" w:hAnsi="Times New Roman"/>
                <w:sz w:val="24"/>
                <w:szCs w:val="24"/>
              </w:rPr>
            </w:pPr>
            <w:r w:rsidRPr="006E7D66">
              <w:rPr>
                <w:rFonts w:ascii="Times New Roman" w:hAnsi="Times New Roman"/>
                <w:sz w:val="24"/>
                <w:szCs w:val="24"/>
              </w:rPr>
              <w:t>для иностранных лиц – копии документов о государственной регистрации в качестве субъекта гражданского права в соответствии с законодательством государства по месту нахождения, сопровождающиеся переводом на официальный язык закупки в соответствии с требованиями закупочной документации; данные документы предоставляются легализованными (допускается апостилирование) с нотариально заверенным переводом на официальный язык закупки;</w:t>
            </w:r>
          </w:p>
          <w:p w:rsidR="006E7D66" w:rsidRPr="006E7D66" w:rsidRDefault="006E7D66" w:rsidP="00033EE9">
            <w:pPr>
              <w:pStyle w:val="a8"/>
              <w:numPr>
                <w:ilvl w:val="0"/>
                <w:numId w:val="23"/>
              </w:numPr>
              <w:tabs>
                <w:tab w:val="left" w:pos="918"/>
              </w:tabs>
              <w:spacing w:after="0" w:line="240" w:lineRule="auto"/>
              <w:ind w:left="0" w:firstLine="567"/>
              <w:jc w:val="both"/>
              <w:rPr>
                <w:rFonts w:ascii="Times New Roman" w:hAnsi="Times New Roman"/>
                <w:sz w:val="24"/>
                <w:szCs w:val="24"/>
              </w:rPr>
            </w:pPr>
            <w:r w:rsidRPr="006E7D66">
              <w:rPr>
                <w:rFonts w:ascii="Times New Roman" w:hAnsi="Times New Roman"/>
                <w:sz w:val="24"/>
                <w:szCs w:val="24"/>
              </w:rPr>
              <w:t>копия документа, подтверждающего полномочия лица действовать от имени участника закупки, за исключением случаев подписания заявки:</w:t>
            </w:r>
          </w:p>
          <w:p w:rsidR="006E7D66" w:rsidRPr="006E7D66" w:rsidRDefault="006E7D66" w:rsidP="00033EE9">
            <w:pPr>
              <w:pStyle w:val="a8"/>
              <w:numPr>
                <w:ilvl w:val="0"/>
                <w:numId w:val="24"/>
              </w:numPr>
              <w:tabs>
                <w:tab w:val="left" w:pos="918"/>
              </w:tabs>
              <w:spacing w:after="0" w:line="240" w:lineRule="auto"/>
              <w:ind w:left="0" w:firstLine="567"/>
              <w:jc w:val="both"/>
              <w:rPr>
                <w:rFonts w:ascii="Times New Roman" w:hAnsi="Times New Roman"/>
                <w:sz w:val="24"/>
                <w:szCs w:val="24"/>
              </w:rPr>
            </w:pPr>
            <w:r w:rsidRPr="006E7D66">
              <w:rPr>
                <w:rFonts w:ascii="Times New Roman" w:hAnsi="Times New Roman"/>
                <w:sz w:val="24"/>
                <w:szCs w:val="24"/>
              </w:rPr>
              <w:t>индивидуальным предпринимателем, если участником такой закупки является индивидуальный предприниматель;</w:t>
            </w:r>
          </w:p>
          <w:p w:rsidR="006E7D66" w:rsidRPr="006E7D66" w:rsidRDefault="006E7D66" w:rsidP="00033EE9">
            <w:pPr>
              <w:pStyle w:val="a8"/>
              <w:numPr>
                <w:ilvl w:val="0"/>
                <w:numId w:val="24"/>
              </w:numPr>
              <w:tabs>
                <w:tab w:val="left" w:pos="918"/>
              </w:tabs>
              <w:spacing w:after="0" w:line="240" w:lineRule="auto"/>
              <w:ind w:left="0" w:firstLine="567"/>
              <w:jc w:val="both"/>
              <w:rPr>
                <w:rFonts w:ascii="Times New Roman" w:hAnsi="Times New Roman"/>
                <w:sz w:val="24"/>
                <w:szCs w:val="24"/>
              </w:rPr>
            </w:pPr>
            <w:r w:rsidRPr="006E7D66">
              <w:rPr>
                <w:rFonts w:ascii="Times New Roman" w:hAnsi="Times New Roman"/>
                <w:sz w:val="24"/>
                <w:szCs w:val="24"/>
              </w:rPr>
              <w:t xml:space="preserve">лицом, указанным в ЕГРЮЛ в качестве лица, имеющего </w:t>
            </w:r>
            <w:r w:rsidRPr="006E7D66">
              <w:rPr>
                <w:rFonts w:ascii="Times New Roman" w:hAnsi="Times New Roman"/>
                <w:sz w:val="24"/>
                <w:szCs w:val="24"/>
              </w:rPr>
              <w:lastRenderedPageBreak/>
              <w:t>право без доверенности действовать от имени юридического лица, если участником такой закупки является юридическое лицо;</w:t>
            </w:r>
          </w:p>
          <w:p w:rsidR="006E7D66" w:rsidRPr="006E7D66" w:rsidRDefault="006E7D66" w:rsidP="00033EE9">
            <w:pPr>
              <w:pStyle w:val="a8"/>
              <w:numPr>
                <w:ilvl w:val="0"/>
                <w:numId w:val="23"/>
              </w:numPr>
              <w:tabs>
                <w:tab w:val="left" w:pos="918"/>
              </w:tabs>
              <w:spacing w:after="0" w:line="240" w:lineRule="auto"/>
              <w:ind w:left="0" w:firstLine="567"/>
              <w:jc w:val="both"/>
              <w:rPr>
                <w:rFonts w:ascii="Times New Roman" w:hAnsi="Times New Roman"/>
                <w:sz w:val="24"/>
                <w:szCs w:val="24"/>
              </w:rPr>
            </w:pPr>
            <w:bookmarkStart w:id="20" w:name="_Ref405791408"/>
            <w:r w:rsidRPr="006E7D66">
              <w:rPr>
                <w:rFonts w:ascii="Times New Roman" w:hAnsi="Times New Roman"/>
                <w:sz w:val="24"/>
                <w:szCs w:val="24"/>
              </w:rPr>
              <w:t>копии учредительных документов в действующей редакции (для юридических лиц);</w:t>
            </w:r>
            <w:bookmarkEnd w:id="20"/>
          </w:p>
          <w:p w:rsidR="006E7D66" w:rsidRPr="006E7D66" w:rsidRDefault="006E7D66" w:rsidP="00033EE9">
            <w:pPr>
              <w:pStyle w:val="a8"/>
              <w:numPr>
                <w:ilvl w:val="0"/>
                <w:numId w:val="23"/>
              </w:numPr>
              <w:tabs>
                <w:tab w:val="left" w:pos="918"/>
              </w:tabs>
              <w:spacing w:after="0" w:line="240" w:lineRule="auto"/>
              <w:ind w:left="0" w:firstLine="567"/>
              <w:contextualSpacing w:val="0"/>
              <w:jc w:val="both"/>
              <w:rPr>
                <w:rFonts w:ascii="Times New Roman" w:hAnsi="Times New Roman"/>
                <w:sz w:val="24"/>
                <w:szCs w:val="24"/>
              </w:rPr>
            </w:pPr>
            <w:r w:rsidRPr="006E7D66">
              <w:rPr>
                <w:rFonts w:ascii="Times New Roman" w:hAnsi="Times New Roman"/>
                <w:sz w:val="24"/>
                <w:szCs w:val="24"/>
              </w:rPr>
              <w:t>заполненное участником закупки в Профиле поставщика в ЦР «БРИФ» заявление о применении участником закупки упрощенной системы налогообложения (для участников закупки, применяющих ее);</w:t>
            </w:r>
          </w:p>
          <w:p w:rsidR="006E7D66" w:rsidRPr="006E7D66" w:rsidRDefault="006E7D66" w:rsidP="00033EE9">
            <w:pPr>
              <w:pStyle w:val="a8"/>
              <w:numPr>
                <w:ilvl w:val="0"/>
                <w:numId w:val="23"/>
              </w:numPr>
              <w:tabs>
                <w:tab w:val="left" w:pos="918"/>
              </w:tabs>
              <w:spacing w:after="0" w:line="240" w:lineRule="auto"/>
              <w:ind w:left="0" w:firstLine="567"/>
              <w:contextualSpacing w:val="0"/>
              <w:jc w:val="both"/>
              <w:rPr>
                <w:rFonts w:ascii="Times New Roman" w:hAnsi="Times New Roman"/>
                <w:sz w:val="24"/>
                <w:szCs w:val="24"/>
              </w:rPr>
            </w:pPr>
            <w:r w:rsidRPr="006E7D66">
              <w:rPr>
                <w:rFonts w:ascii="Times New Roman" w:hAnsi="Times New Roman"/>
                <w:sz w:val="24"/>
                <w:szCs w:val="24"/>
              </w:rPr>
              <w:t>заполненное участником закупки в Ценовом предложении в ЦР «БРИФ» обязательство в случае заключения с ним договора представить до момента заключения договора:</w:t>
            </w:r>
          </w:p>
          <w:p w:rsidR="006E7D66" w:rsidRPr="006E7D66" w:rsidRDefault="006E7D66" w:rsidP="00033EE9">
            <w:pPr>
              <w:pStyle w:val="a8"/>
              <w:numPr>
                <w:ilvl w:val="0"/>
                <w:numId w:val="25"/>
              </w:numPr>
              <w:tabs>
                <w:tab w:val="left" w:pos="918"/>
              </w:tabs>
              <w:spacing w:after="0" w:line="240" w:lineRule="auto"/>
              <w:ind w:left="0" w:firstLine="567"/>
              <w:contextualSpacing w:val="0"/>
              <w:jc w:val="both"/>
              <w:rPr>
                <w:rFonts w:ascii="Times New Roman" w:hAnsi="Times New Roman"/>
                <w:sz w:val="24"/>
                <w:szCs w:val="24"/>
              </w:rPr>
            </w:pPr>
            <w:r w:rsidRPr="006E7D66">
              <w:rPr>
                <w:rFonts w:ascii="Times New Roman" w:hAnsi="Times New Roman"/>
                <w:sz w:val="24"/>
                <w:szCs w:val="24"/>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6E7D66" w:rsidRPr="006E7D66" w:rsidRDefault="006E7D66" w:rsidP="00033EE9">
            <w:pPr>
              <w:pStyle w:val="a8"/>
              <w:numPr>
                <w:ilvl w:val="0"/>
                <w:numId w:val="25"/>
              </w:numPr>
              <w:tabs>
                <w:tab w:val="left" w:pos="918"/>
              </w:tabs>
              <w:spacing w:after="0" w:line="240" w:lineRule="auto"/>
              <w:ind w:left="0" w:firstLine="567"/>
              <w:contextualSpacing w:val="0"/>
              <w:jc w:val="both"/>
              <w:rPr>
                <w:rFonts w:ascii="Times New Roman" w:hAnsi="Times New Roman"/>
                <w:sz w:val="24"/>
                <w:szCs w:val="24"/>
              </w:rPr>
            </w:pPr>
            <w:r w:rsidRPr="006E7D66">
              <w:rPr>
                <w:rFonts w:ascii="Times New Roman" w:hAnsi="Times New Roman"/>
                <w:sz w:val="24"/>
                <w:szCs w:val="24"/>
              </w:rPr>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РФ,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6E7D66" w:rsidRPr="006E7D66" w:rsidRDefault="006E7D66" w:rsidP="00033EE9">
            <w:pPr>
              <w:pStyle w:val="a8"/>
              <w:tabs>
                <w:tab w:val="left" w:pos="918"/>
              </w:tabs>
              <w:spacing w:after="0" w:line="240" w:lineRule="auto"/>
              <w:ind w:left="0" w:firstLine="567"/>
              <w:contextualSpacing w:val="0"/>
              <w:jc w:val="both"/>
              <w:rPr>
                <w:rFonts w:ascii="Times New Roman" w:hAnsi="Times New Roman"/>
                <w:sz w:val="24"/>
                <w:szCs w:val="24"/>
              </w:rPr>
            </w:pPr>
            <w:r w:rsidRPr="006E7D66">
              <w:rPr>
                <w:rFonts w:ascii="Times New Roman" w:hAnsi="Times New Roman"/>
                <w:sz w:val="24"/>
                <w:szCs w:val="24"/>
              </w:rP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p w:rsidR="006E7D66" w:rsidRPr="006E7D66" w:rsidRDefault="006E7D66" w:rsidP="00033EE9">
            <w:pPr>
              <w:pStyle w:val="a8"/>
              <w:tabs>
                <w:tab w:val="left" w:pos="918"/>
              </w:tabs>
              <w:spacing w:after="0" w:line="240" w:lineRule="auto"/>
              <w:ind w:left="0" w:firstLine="567"/>
              <w:contextualSpacing w:val="0"/>
              <w:jc w:val="both"/>
              <w:rPr>
                <w:rFonts w:ascii="Times New Roman" w:hAnsi="Times New Roman"/>
                <w:sz w:val="24"/>
                <w:szCs w:val="24"/>
              </w:rPr>
            </w:pPr>
            <w:r w:rsidRPr="006E7D66">
              <w:rPr>
                <w:rFonts w:ascii="Times New Roman" w:hAnsi="Times New Roman"/>
                <w:sz w:val="24"/>
                <w:szCs w:val="24"/>
              </w:rPr>
              <w:t xml:space="preserve">Указанные копии документов размещаются в Профиле поставщика в ЦР «БРИФ». </w:t>
            </w:r>
          </w:p>
          <w:p w:rsidR="006E7D66" w:rsidRPr="006E7D66" w:rsidRDefault="006E7D66" w:rsidP="00033EE9">
            <w:pPr>
              <w:pStyle w:val="a8"/>
              <w:tabs>
                <w:tab w:val="left" w:pos="918"/>
              </w:tabs>
              <w:spacing w:after="0" w:line="240" w:lineRule="auto"/>
              <w:ind w:left="0" w:firstLine="567"/>
              <w:contextualSpacing w:val="0"/>
              <w:jc w:val="both"/>
              <w:rPr>
                <w:rFonts w:ascii="Times New Roman" w:hAnsi="Times New Roman"/>
                <w:sz w:val="24"/>
                <w:szCs w:val="24"/>
              </w:rPr>
            </w:pPr>
            <w:r w:rsidRPr="006E7D66">
              <w:rPr>
                <w:rFonts w:ascii="Times New Roman" w:hAnsi="Times New Roman"/>
                <w:sz w:val="24"/>
                <w:szCs w:val="24"/>
              </w:rPr>
              <w:lastRenderedPageBreak/>
              <w:t>Проверка на соответствие данному требованию осуществляется автоматически в ЦР «БРИФ».</w:t>
            </w:r>
          </w:p>
          <w:p w:rsidR="003441D5" w:rsidRPr="006E7D66" w:rsidRDefault="006E7D66" w:rsidP="00033EE9">
            <w:pPr>
              <w:tabs>
                <w:tab w:val="left" w:pos="300"/>
              </w:tabs>
              <w:contextualSpacing/>
              <w:jc w:val="both"/>
              <w:rPr>
                <w:rFonts w:eastAsiaTheme="minorHAnsi"/>
                <w:lang w:eastAsia="en-US"/>
              </w:rPr>
            </w:pPr>
            <w:r w:rsidRPr="006E7D66">
              <w:t>Источником информации для проверки является Профиль поставщика в ЦР «БРИФ» со статусом «Верифицирован по общим требованиям»</w:t>
            </w:r>
          </w:p>
        </w:tc>
      </w:tr>
      <w:tr w:rsidR="003441D5" w:rsidRPr="006E7D66" w:rsidTr="00EE11E2">
        <w:trPr>
          <w:trHeight w:val="300"/>
        </w:trPr>
        <w:tc>
          <w:tcPr>
            <w:tcW w:w="712" w:type="dxa"/>
            <w:tcBorders>
              <w:top w:val="single" w:sz="4" w:space="0" w:color="000000"/>
              <w:left w:val="single" w:sz="4" w:space="0" w:color="808080"/>
              <w:bottom w:val="single" w:sz="4" w:space="0" w:color="000000"/>
              <w:right w:val="single" w:sz="4" w:space="0" w:color="808080"/>
            </w:tcBorders>
          </w:tcPr>
          <w:p w:rsidR="003441D5" w:rsidRPr="006E7D66" w:rsidRDefault="003441D5" w:rsidP="00E62AC9">
            <w:pPr>
              <w:numPr>
                <w:ilvl w:val="0"/>
                <w:numId w:val="15"/>
              </w:numPr>
              <w:tabs>
                <w:tab w:val="left" w:pos="426"/>
              </w:tabs>
              <w:ind w:left="0" w:firstLine="0"/>
              <w:contextualSpacing/>
              <w:rPr>
                <w:rFonts w:eastAsiaTheme="minorHAnsi"/>
                <w:lang w:eastAsia="en-US"/>
              </w:rPr>
            </w:pPr>
          </w:p>
        </w:tc>
        <w:tc>
          <w:tcPr>
            <w:tcW w:w="6304" w:type="dxa"/>
            <w:tcBorders>
              <w:top w:val="single" w:sz="4" w:space="0" w:color="000000"/>
              <w:left w:val="single" w:sz="4" w:space="0" w:color="808080"/>
              <w:bottom w:val="single" w:sz="4" w:space="0" w:color="000000"/>
              <w:right w:val="single" w:sz="4" w:space="0" w:color="808080"/>
            </w:tcBorders>
          </w:tcPr>
          <w:p w:rsidR="00033EE9" w:rsidRDefault="003441D5" w:rsidP="00CE3228">
            <w:pPr>
              <w:ind w:right="153" w:firstLine="495"/>
              <w:jc w:val="both"/>
              <w:rPr>
                <w:u w:val="single"/>
              </w:rPr>
            </w:pPr>
            <w:r w:rsidRPr="006E7D66">
              <w:rPr>
                <w:u w:val="single"/>
              </w:rPr>
              <w:t xml:space="preserve">если исполнение договора </w:t>
            </w:r>
            <w:r w:rsidR="00033EE9">
              <w:rPr>
                <w:u w:val="single"/>
              </w:rPr>
              <w:t>предусмотрено на территории РФ:</w:t>
            </w:r>
          </w:p>
          <w:p w:rsidR="003441D5" w:rsidRPr="006E7D66" w:rsidRDefault="003441D5" w:rsidP="00CE3228">
            <w:pPr>
              <w:ind w:right="153" w:firstLine="495"/>
              <w:jc w:val="both"/>
            </w:pPr>
            <w:r w:rsidRPr="006E7D66">
              <w:t>иметь право на ведение деятельности в соответствии с законодательством РФ (для российских участников);</w:t>
            </w:r>
          </w:p>
          <w:p w:rsidR="003441D5" w:rsidRPr="006E7D66" w:rsidRDefault="003441D5" w:rsidP="00CE3228">
            <w:pPr>
              <w:ind w:right="153" w:firstLine="495"/>
              <w:jc w:val="both"/>
            </w:pPr>
            <w:r w:rsidRPr="006E7D66">
              <w:t>иметь право на ведение деятельности в соответствии с законодательством государства по месту нахождения такого участника закупки и в соответствии с законодательством РФ (для иностранных участников);</w:t>
            </w:r>
          </w:p>
          <w:p w:rsidR="003441D5" w:rsidRPr="006E7D66" w:rsidRDefault="003441D5" w:rsidP="00CE3228">
            <w:pPr>
              <w:ind w:right="153" w:firstLine="495"/>
              <w:jc w:val="both"/>
              <w:rPr>
                <w:u w:val="single"/>
              </w:rPr>
            </w:pPr>
            <w:r w:rsidRPr="006E7D66">
              <w:rPr>
                <w:u w:val="single"/>
              </w:rPr>
              <w:t xml:space="preserve">если исполнение договора предусмотрено на территории иностранного государства: </w:t>
            </w:r>
          </w:p>
          <w:p w:rsidR="003441D5" w:rsidRPr="006E7D66" w:rsidRDefault="003441D5" w:rsidP="00CE3228">
            <w:pPr>
              <w:ind w:right="153" w:firstLine="495"/>
              <w:jc w:val="both"/>
            </w:pPr>
            <w:r w:rsidRPr="006E7D66">
              <w:t>иметь право на ведение деятельности в соответствии с законодательством РФ (для российских участников);</w:t>
            </w:r>
          </w:p>
          <w:p w:rsidR="003441D5" w:rsidRPr="006E7D66" w:rsidRDefault="003441D5" w:rsidP="00CE3228">
            <w:pPr>
              <w:ind w:right="153" w:firstLine="495"/>
              <w:jc w:val="both"/>
            </w:pPr>
            <w:r w:rsidRPr="006E7D66">
              <w:t>иметь право на ведение деятельности в соответствии с законодательством государства по месту нахождения такого участника закупки (для иностранных участников);</w:t>
            </w:r>
          </w:p>
          <w:p w:rsidR="003441D5" w:rsidRPr="006E7D66" w:rsidRDefault="003441D5" w:rsidP="00CE3228">
            <w:pPr>
              <w:ind w:right="153" w:firstLine="495"/>
              <w:jc w:val="both"/>
            </w:pPr>
            <w:r w:rsidRPr="006E7D66">
              <w:t>иметь право на ведение деятельности в соответствии с законодательством государства по месту исполнения договора (для российских и иностранных участников).</w:t>
            </w:r>
          </w:p>
        </w:tc>
        <w:tc>
          <w:tcPr>
            <w:tcW w:w="7414" w:type="dxa"/>
            <w:tcBorders>
              <w:top w:val="single" w:sz="4" w:space="0" w:color="000000"/>
              <w:left w:val="single" w:sz="4" w:space="0" w:color="808080"/>
              <w:bottom w:val="single" w:sz="4" w:space="0" w:color="000000"/>
              <w:right w:val="single" w:sz="4" w:space="0" w:color="000000"/>
            </w:tcBorders>
          </w:tcPr>
          <w:p w:rsidR="003441D5" w:rsidRPr="006E7D66" w:rsidRDefault="006E7D66" w:rsidP="00CE3228">
            <w:pPr>
              <w:tabs>
                <w:tab w:val="left" w:pos="918"/>
              </w:tabs>
              <w:ind w:right="34"/>
              <w:contextualSpacing/>
              <w:jc w:val="both"/>
              <w:rPr>
                <w:rFonts w:eastAsiaTheme="minorHAnsi"/>
                <w:lang w:eastAsia="en-US"/>
              </w:rPr>
            </w:pPr>
            <w:r>
              <w:rPr>
                <w:rFonts w:eastAsiaTheme="minorHAnsi"/>
                <w:lang w:eastAsia="en-US"/>
              </w:rPr>
              <w:t xml:space="preserve">е) </w:t>
            </w:r>
            <w:r w:rsidR="003441D5" w:rsidRPr="006E7D66">
              <w:rPr>
                <w:rFonts w:eastAsiaTheme="minorHAnsi"/>
                <w:lang w:eastAsia="en-US"/>
              </w:rPr>
              <w:t>заполненное участником закупки в Профиле поставщика в ЦР «БРИФ» подтверждение о наличии права ведения деятельности в</w:t>
            </w:r>
            <w:r w:rsidR="003441D5" w:rsidRPr="006E7D66">
              <w:rPr>
                <w:rFonts w:eastAsiaTheme="minorHAnsi"/>
                <w:lang w:val="en-GB" w:eastAsia="en-US"/>
              </w:rPr>
              <w:t> </w:t>
            </w:r>
            <w:r w:rsidR="003441D5" w:rsidRPr="006E7D66">
              <w:rPr>
                <w:rFonts w:eastAsiaTheme="minorHAnsi"/>
                <w:lang w:eastAsia="en-US"/>
              </w:rPr>
              <w:t>соответствии с</w:t>
            </w:r>
            <w:r w:rsidR="003441D5" w:rsidRPr="006E7D66">
              <w:rPr>
                <w:rFonts w:eastAsiaTheme="minorHAnsi"/>
                <w:lang w:val="en-GB" w:eastAsia="en-US"/>
              </w:rPr>
              <w:t> </w:t>
            </w:r>
            <w:r w:rsidR="003441D5" w:rsidRPr="006E7D66">
              <w:rPr>
                <w:rFonts w:eastAsiaTheme="minorHAnsi"/>
                <w:lang w:eastAsia="en-US"/>
              </w:rPr>
              <w:t>законодательством по месту нахождения участника закупки и месту исполнения договора.</w:t>
            </w:r>
          </w:p>
          <w:p w:rsidR="003441D5" w:rsidRPr="006E7D66" w:rsidRDefault="003441D5" w:rsidP="00CE3228">
            <w:pPr>
              <w:tabs>
                <w:tab w:val="left" w:pos="918"/>
              </w:tabs>
              <w:ind w:left="67" w:right="34" w:firstLine="567"/>
              <w:contextualSpacing/>
              <w:jc w:val="both"/>
              <w:rPr>
                <w:rFonts w:eastAsiaTheme="minorHAnsi"/>
                <w:caps/>
                <w:lang w:eastAsia="en-US"/>
              </w:rPr>
            </w:pPr>
            <w:r w:rsidRPr="006E7D66">
              <w:rPr>
                <w:rFonts w:eastAsiaTheme="minorHAnsi"/>
                <w:lang w:eastAsia="en-US"/>
              </w:rPr>
              <w:t>Иностранными участниками дополнительно предоставляется краткая пояснительная записка, содержащая:</w:t>
            </w:r>
          </w:p>
          <w:p w:rsidR="003441D5" w:rsidRPr="006E7D66" w:rsidRDefault="003441D5" w:rsidP="00CE3228">
            <w:pPr>
              <w:numPr>
                <w:ilvl w:val="0"/>
                <w:numId w:val="24"/>
              </w:numPr>
              <w:tabs>
                <w:tab w:val="left" w:pos="918"/>
              </w:tabs>
              <w:ind w:left="67" w:right="34" w:firstLine="567"/>
              <w:contextualSpacing/>
              <w:jc w:val="both"/>
              <w:rPr>
                <w:rFonts w:eastAsiaTheme="minorHAnsi"/>
                <w:lang w:eastAsia="en-US"/>
              </w:rPr>
            </w:pPr>
            <w:r w:rsidRPr="006E7D66">
              <w:rPr>
                <w:rFonts w:eastAsiaTheme="minorHAnsi"/>
                <w:lang w:eastAsia="en-US"/>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3441D5" w:rsidRPr="006E7D66" w:rsidRDefault="003441D5" w:rsidP="00CE3228">
            <w:pPr>
              <w:numPr>
                <w:ilvl w:val="0"/>
                <w:numId w:val="24"/>
              </w:numPr>
              <w:tabs>
                <w:tab w:val="left" w:pos="918"/>
              </w:tabs>
              <w:ind w:left="67" w:right="34" w:firstLine="567"/>
              <w:contextualSpacing/>
              <w:jc w:val="both"/>
              <w:rPr>
                <w:rFonts w:eastAsiaTheme="minorHAnsi"/>
                <w:lang w:eastAsia="en-US"/>
              </w:rPr>
            </w:pPr>
            <w:r w:rsidRPr="006E7D66">
              <w:rPr>
                <w:rFonts w:eastAsiaTheme="minorHAnsi"/>
                <w:lang w:eastAsia="en-US"/>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rsidR="003441D5" w:rsidRPr="006E7D66" w:rsidRDefault="003441D5" w:rsidP="00CE3228">
            <w:pPr>
              <w:tabs>
                <w:tab w:val="left" w:pos="495"/>
                <w:tab w:val="left" w:pos="918"/>
              </w:tabs>
              <w:ind w:left="67" w:right="34" w:firstLine="567"/>
              <w:jc w:val="both"/>
              <w:rPr>
                <w:rFonts w:eastAsiaTheme="minorHAnsi"/>
                <w:lang w:eastAsia="en-US"/>
              </w:rPr>
            </w:pPr>
            <w:r w:rsidRPr="006E7D66">
              <w:rPr>
                <w:rFonts w:eastAsiaTheme="minorHAnsi"/>
                <w:lang w:eastAsia="en-US"/>
              </w:rPr>
              <w:t>Проверка на соответствие данному требованию осуществляется автоматически в ЦР «БРИФ».</w:t>
            </w:r>
          </w:p>
          <w:p w:rsidR="003441D5" w:rsidRPr="006E7D66" w:rsidRDefault="003441D5" w:rsidP="00CE3228">
            <w:pPr>
              <w:jc w:val="both"/>
              <w:rPr>
                <w:b/>
                <w:caps/>
              </w:rPr>
            </w:pPr>
            <w:r w:rsidRPr="006E7D66">
              <w:t>Источником информации для проверки является Профиль поставщика в ЦР «БРИФ» со статусом «Верифицирован по общим требованиям» с указанием страны исполнения договора, указанной в потребности заказчика, на вкладке «Финансовая информация» в блоке «Право ведения деятельности по месту исполнения договора»;</w:t>
            </w:r>
          </w:p>
        </w:tc>
      </w:tr>
      <w:tr w:rsidR="003441D5" w:rsidRPr="006E7D66" w:rsidTr="00EE11E2">
        <w:trPr>
          <w:trHeight w:val="699"/>
        </w:trPr>
        <w:tc>
          <w:tcPr>
            <w:tcW w:w="712" w:type="dxa"/>
            <w:tcBorders>
              <w:top w:val="single" w:sz="4" w:space="0" w:color="000000"/>
              <w:left w:val="single" w:sz="4" w:space="0" w:color="000000"/>
              <w:bottom w:val="single" w:sz="4" w:space="0" w:color="000000"/>
              <w:right w:val="single" w:sz="4" w:space="0" w:color="000000"/>
            </w:tcBorders>
          </w:tcPr>
          <w:p w:rsidR="003441D5" w:rsidRPr="006E7D66" w:rsidRDefault="003441D5" w:rsidP="00E62AC9">
            <w:pPr>
              <w:numPr>
                <w:ilvl w:val="0"/>
                <w:numId w:val="15"/>
              </w:numPr>
              <w:tabs>
                <w:tab w:val="left" w:pos="426"/>
              </w:tabs>
              <w:ind w:left="0" w:firstLine="0"/>
              <w:contextualSpacing/>
              <w:rPr>
                <w:rFonts w:eastAsiaTheme="minorHAnsi"/>
                <w:lang w:eastAsia="en-US"/>
              </w:rPr>
            </w:pPr>
          </w:p>
        </w:tc>
        <w:tc>
          <w:tcPr>
            <w:tcW w:w="6304" w:type="dxa"/>
            <w:tcBorders>
              <w:top w:val="single" w:sz="4" w:space="0" w:color="000000"/>
              <w:left w:val="single" w:sz="4" w:space="0" w:color="000000"/>
              <w:bottom w:val="single" w:sz="4" w:space="0" w:color="000000"/>
              <w:right w:val="single" w:sz="4" w:space="0" w:color="000000"/>
            </w:tcBorders>
            <w:vAlign w:val="center"/>
          </w:tcPr>
          <w:p w:rsidR="003441D5" w:rsidRPr="006E7D66" w:rsidRDefault="003441D5" w:rsidP="00E62AC9">
            <w:pPr>
              <w:ind w:right="153"/>
              <w:jc w:val="both"/>
            </w:pPr>
            <w:r w:rsidRPr="006E7D66">
              <w:t>не находиться в процессе ликвидации (для юридического лица), не быть признанным по решению арбитражного суда несостоятельным (банкротом);</w:t>
            </w:r>
          </w:p>
        </w:tc>
        <w:tc>
          <w:tcPr>
            <w:tcW w:w="7414" w:type="dxa"/>
            <w:vMerge w:val="restart"/>
            <w:tcBorders>
              <w:top w:val="single" w:sz="4" w:space="0" w:color="000000"/>
              <w:left w:val="single" w:sz="4" w:space="0" w:color="000000"/>
              <w:right w:val="single" w:sz="4" w:space="0" w:color="000000"/>
            </w:tcBorders>
          </w:tcPr>
          <w:p w:rsidR="003441D5" w:rsidRPr="006E7D66" w:rsidRDefault="006E7D66" w:rsidP="00107DA1">
            <w:pPr>
              <w:tabs>
                <w:tab w:val="left" w:pos="918"/>
              </w:tabs>
              <w:contextualSpacing/>
              <w:jc w:val="both"/>
              <w:rPr>
                <w:rFonts w:eastAsiaTheme="minorHAnsi"/>
                <w:lang w:eastAsia="en-US"/>
              </w:rPr>
            </w:pPr>
            <w:r>
              <w:rPr>
                <w:rFonts w:eastAsiaTheme="minorHAnsi"/>
                <w:lang w:eastAsia="en-US"/>
              </w:rPr>
              <w:t xml:space="preserve">ж) </w:t>
            </w:r>
            <w:r w:rsidR="003441D5" w:rsidRPr="006E7D66">
              <w:rPr>
                <w:rFonts w:eastAsiaTheme="minorHAnsi"/>
                <w:lang w:eastAsia="en-US"/>
              </w:rPr>
              <w:t>заполненное участником закупки в Профиле поставщика в ЦР «БРИФ» подтверждение:</w:t>
            </w:r>
          </w:p>
          <w:p w:rsidR="003441D5" w:rsidRPr="006E7D66" w:rsidRDefault="003441D5" w:rsidP="00E62AC9">
            <w:pPr>
              <w:numPr>
                <w:ilvl w:val="0"/>
                <w:numId w:val="24"/>
              </w:numPr>
              <w:tabs>
                <w:tab w:val="left" w:pos="918"/>
              </w:tabs>
              <w:ind w:left="67" w:firstLine="567"/>
              <w:contextualSpacing/>
              <w:jc w:val="both"/>
              <w:rPr>
                <w:rFonts w:eastAsiaTheme="minorHAnsi"/>
                <w:bCs/>
                <w:lang w:eastAsia="en-US"/>
              </w:rPr>
            </w:pPr>
            <w:r w:rsidRPr="006E7D66">
              <w:rPr>
                <w:rFonts w:eastAsiaTheme="minorHAnsi"/>
                <w:lang w:eastAsia="en-US"/>
              </w:rPr>
              <w:t>о</w:t>
            </w:r>
            <w:r w:rsidRPr="006E7D66">
              <w:rPr>
                <w:rFonts w:eastAsiaTheme="minorHAnsi"/>
                <w:lang w:val="en-GB" w:eastAsia="en-US"/>
              </w:rPr>
              <w:t> </w:t>
            </w:r>
            <w:proofErr w:type="spellStart"/>
            <w:r w:rsidRPr="006E7D66">
              <w:rPr>
                <w:rFonts w:eastAsiaTheme="minorHAnsi"/>
                <w:lang w:eastAsia="en-US"/>
              </w:rPr>
              <w:t>ненахождении</w:t>
            </w:r>
            <w:proofErr w:type="spellEnd"/>
            <w:r w:rsidRPr="006E7D66">
              <w:rPr>
                <w:rFonts w:eastAsiaTheme="minorHAnsi"/>
                <w:lang w:eastAsia="en-US"/>
              </w:rPr>
              <w:t xml:space="preserve"> участника закупки в процессе ликвидации (для юридического лица);</w:t>
            </w:r>
          </w:p>
          <w:p w:rsidR="003441D5" w:rsidRPr="006E7D66" w:rsidRDefault="003441D5" w:rsidP="00E62AC9">
            <w:pPr>
              <w:numPr>
                <w:ilvl w:val="0"/>
                <w:numId w:val="24"/>
              </w:numPr>
              <w:tabs>
                <w:tab w:val="left" w:pos="918"/>
              </w:tabs>
              <w:ind w:left="67" w:firstLine="567"/>
              <w:contextualSpacing/>
              <w:jc w:val="both"/>
              <w:rPr>
                <w:rFonts w:eastAsiaTheme="minorHAnsi"/>
                <w:bCs/>
                <w:lang w:eastAsia="en-US"/>
              </w:rPr>
            </w:pPr>
            <w:r w:rsidRPr="006E7D66">
              <w:rPr>
                <w:rFonts w:eastAsiaTheme="minorHAnsi"/>
                <w:lang w:eastAsia="en-US"/>
              </w:rPr>
              <w:t>об отсутствии в отношении участника закупки решения арбитражного суда о признании его несостоятельным (банкротом);</w:t>
            </w:r>
          </w:p>
          <w:p w:rsidR="003441D5" w:rsidRPr="006E7D66" w:rsidRDefault="003441D5" w:rsidP="00E62AC9">
            <w:pPr>
              <w:numPr>
                <w:ilvl w:val="0"/>
                <w:numId w:val="24"/>
              </w:numPr>
              <w:tabs>
                <w:tab w:val="left" w:pos="918"/>
              </w:tabs>
              <w:ind w:left="67" w:firstLine="567"/>
              <w:contextualSpacing/>
              <w:jc w:val="both"/>
              <w:rPr>
                <w:rFonts w:eastAsiaTheme="minorHAnsi"/>
                <w:bCs/>
                <w:lang w:eastAsia="en-US"/>
              </w:rPr>
            </w:pPr>
            <w:r w:rsidRPr="006E7D66">
              <w:rPr>
                <w:rFonts w:eastAsiaTheme="minorHAnsi"/>
                <w:lang w:eastAsia="en-US"/>
              </w:rPr>
              <w:t>об отсутствии ареста имущества участника закупки, наложенного по решению суда, административного органа;</w:t>
            </w:r>
          </w:p>
          <w:p w:rsidR="003441D5" w:rsidRPr="006E7D66" w:rsidRDefault="003441D5" w:rsidP="00E62AC9">
            <w:pPr>
              <w:numPr>
                <w:ilvl w:val="0"/>
                <w:numId w:val="24"/>
              </w:numPr>
              <w:tabs>
                <w:tab w:val="left" w:pos="918"/>
              </w:tabs>
              <w:ind w:left="67" w:firstLine="567"/>
              <w:contextualSpacing/>
              <w:jc w:val="both"/>
              <w:rPr>
                <w:rFonts w:eastAsiaTheme="minorHAnsi"/>
                <w:lang w:eastAsia="en-US"/>
              </w:rPr>
            </w:pPr>
            <w:r w:rsidRPr="006E7D66">
              <w:rPr>
                <w:rFonts w:eastAsiaTheme="minorHAnsi"/>
                <w:lang w:eastAsia="en-US"/>
              </w:rPr>
              <w:lastRenderedPageBreak/>
              <w:t>о неприостановлении деятельности участника закупки.</w:t>
            </w:r>
          </w:p>
          <w:p w:rsidR="003441D5" w:rsidRPr="006E7D66" w:rsidRDefault="003441D5" w:rsidP="00E62AC9">
            <w:pPr>
              <w:tabs>
                <w:tab w:val="left" w:pos="918"/>
              </w:tabs>
              <w:ind w:left="67" w:firstLine="567"/>
              <w:jc w:val="both"/>
              <w:rPr>
                <w:rFonts w:eastAsiaTheme="minorHAnsi"/>
                <w:lang w:eastAsia="en-US"/>
              </w:rPr>
            </w:pPr>
            <w:r w:rsidRPr="006E7D66">
              <w:rPr>
                <w:rFonts w:eastAsiaTheme="minorHAnsi"/>
                <w:lang w:eastAsia="en-US"/>
              </w:rPr>
              <w:t>Проверка на соответствие данному требованию осуществляется автоматически в ЦР «БРИФ».</w:t>
            </w:r>
          </w:p>
          <w:p w:rsidR="003441D5" w:rsidRPr="006E7D66" w:rsidRDefault="003441D5" w:rsidP="00D13F0D">
            <w:pPr>
              <w:tabs>
                <w:tab w:val="left" w:pos="709"/>
              </w:tabs>
              <w:ind w:right="153" w:firstLine="637"/>
              <w:jc w:val="both"/>
              <w:rPr>
                <w:rFonts w:eastAsiaTheme="minorHAnsi"/>
                <w:b/>
                <w:bCs/>
                <w:caps/>
                <w:lang w:eastAsia="en-US"/>
              </w:rPr>
            </w:pPr>
            <w:r w:rsidRPr="006E7D66">
              <w:t>Источником информации для проверки является Профиль поставщика в ЦР «БРИФ» со статусом «Верифицирован по общим требованиям»;</w:t>
            </w:r>
          </w:p>
        </w:tc>
      </w:tr>
      <w:tr w:rsidR="003441D5" w:rsidRPr="006E7D66" w:rsidTr="00EE11E2">
        <w:trPr>
          <w:trHeight w:val="440"/>
        </w:trPr>
        <w:tc>
          <w:tcPr>
            <w:tcW w:w="712" w:type="dxa"/>
            <w:tcBorders>
              <w:top w:val="single" w:sz="4" w:space="0" w:color="000000"/>
              <w:left w:val="single" w:sz="4" w:space="0" w:color="000000"/>
              <w:bottom w:val="single" w:sz="4" w:space="0" w:color="auto"/>
              <w:right w:val="single" w:sz="4" w:space="0" w:color="000000"/>
            </w:tcBorders>
          </w:tcPr>
          <w:p w:rsidR="003441D5" w:rsidRPr="006E7D66" w:rsidRDefault="003441D5" w:rsidP="00E62AC9">
            <w:pPr>
              <w:numPr>
                <w:ilvl w:val="0"/>
                <w:numId w:val="15"/>
              </w:numPr>
              <w:tabs>
                <w:tab w:val="left" w:pos="426"/>
              </w:tabs>
              <w:ind w:left="0" w:firstLine="0"/>
              <w:contextualSpacing/>
              <w:rPr>
                <w:rFonts w:eastAsiaTheme="minorHAnsi"/>
                <w:lang w:eastAsia="en-US"/>
              </w:rPr>
            </w:pPr>
          </w:p>
        </w:tc>
        <w:tc>
          <w:tcPr>
            <w:tcW w:w="6304" w:type="dxa"/>
            <w:tcBorders>
              <w:top w:val="single" w:sz="4" w:space="0" w:color="000000"/>
              <w:left w:val="single" w:sz="4" w:space="0" w:color="000000"/>
              <w:bottom w:val="single" w:sz="4" w:space="0" w:color="auto"/>
              <w:right w:val="single" w:sz="4" w:space="0" w:color="000000"/>
            </w:tcBorders>
          </w:tcPr>
          <w:p w:rsidR="003441D5" w:rsidRPr="006E7D66" w:rsidRDefault="003441D5" w:rsidP="00E62AC9">
            <w:pPr>
              <w:ind w:right="153"/>
              <w:jc w:val="both"/>
            </w:pPr>
            <w:r w:rsidRPr="006E7D66">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414" w:type="dxa"/>
            <w:vMerge/>
            <w:tcBorders>
              <w:left w:val="single" w:sz="4" w:space="0" w:color="000000"/>
              <w:bottom w:val="single" w:sz="4" w:space="0" w:color="auto"/>
              <w:right w:val="single" w:sz="4" w:space="0" w:color="000000"/>
            </w:tcBorders>
          </w:tcPr>
          <w:p w:rsidR="003441D5" w:rsidRPr="006E7D66" w:rsidRDefault="003441D5" w:rsidP="00E62AC9">
            <w:pPr>
              <w:tabs>
                <w:tab w:val="left" w:pos="709"/>
              </w:tabs>
              <w:ind w:right="153" w:firstLine="353"/>
              <w:jc w:val="both"/>
            </w:pPr>
          </w:p>
        </w:tc>
      </w:tr>
      <w:tr w:rsidR="003441D5" w:rsidRPr="006E7D66" w:rsidTr="008A401D">
        <w:trPr>
          <w:trHeight w:val="1272"/>
        </w:trPr>
        <w:tc>
          <w:tcPr>
            <w:tcW w:w="712" w:type="dxa"/>
            <w:tcBorders>
              <w:top w:val="single" w:sz="4" w:space="0" w:color="auto"/>
              <w:left w:val="single" w:sz="4" w:space="0" w:color="000000"/>
              <w:right w:val="single" w:sz="4" w:space="0" w:color="000000"/>
            </w:tcBorders>
          </w:tcPr>
          <w:p w:rsidR="003441D5" w:rsidRPr="006E7D66" w:rsidRDefault="003441D5" w:rsidP="00E62AC9">
            <w:pPr>
              <w:numPr>
                <w:ilvl w:val="0"/>
                <w:numId w:val="15"/>
              </w:numPr>
              <w:tabs>
                <w:tab w:val="left" w:pos="426"/>
              </w:tabs>
              <w:ind w:left="0" w:firstLine="0"/>
              <w:contextualSpacing/>
              <w:rPr>
                <w:rFonts w:eastAsiaTheme="minorHAnsi"/>
                <w:lang w:eastAsia="en-US"/>
              </w:rPr>
            </w:pPr>
          </w:p>
        </w:tc>
        <w:tc>
          <w:tcPr>
            <w:tcW w:w="6304" w:type="dxa"/>
            <w:tcBorders>
              <w:top w:val="single" w:sz="4" w:space="0" w:color="auto"/>
              <w:left w:val="single" w:sz="4" w:space="0" w:color="000000"/>
              <w:right w:val="single" w:sz="4" w:space="0" w:color="000000"/>
            </w:tcBorders>
          </w:tcPr>
          <w:p w:rsidR="00A53831" w:rsidRPr="006E7D66" w:rsidRDefault="00A53831" w:rsidP="00A53831">
            <w:pPr>
              <w:spacing w:after="120"/>
              <w:ind w:right="153"/>
              <w:jc w:val="both"/>
              <w:rPr>
                <w:b/>
                <w:bCs/>
              </w:rPr>
            </w:pPr>
            <w:r w:rsidRPr="006E7D66">
              <w:rPr>
                <w:b/>
                <w:bCs/>
              </w:rPr>
              <w:t>отсутствие недоимки</w:t>
            </w:r>
            <w:r w:rsidRPr="006E7D66">
              <w:t xml:space="preserve"> </w:t>
            </w:r>
            <w:r w:rsidRPr="006E7D66">
              <w:rPr>
                <w:b/>
                <w:bCs/>
              </w:rPr>
              <w:t>по налогам, сборам задолженности по иным обязательным платежам в бюджеты бюджетной системы РФ:</w:t>
            </w:r>
          </w:p>
          <w:p w:rsidR="00A53831" w:rsidRPr="006E7D66" w:rsidRDefault="00A53831" w:rsidP="00A53831">
            <w:pPr>
              <w:ind w:right="153"/>
              <w:jc w:val="both"/>
            </w:pPr>
            <w:r w:rsidRPr="006E7D66">
              <w:t xml:space="preserve">для российских участников – 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или если участником закупки в установленном порядке подано заявление об обжаловании указанных недоимки, задолженности и решение по такому заявлению на дату рассмотрения заявок не принято. </w:t>
            </w:r>
          </w:p>
          <w:p w:rsidR="003441D5" w:rsidRPr="006E7D66" w:rsidRDefault="00A53831" w:rsidP="00A53831">
            <w:pPr>
              <w:ind w:right="153"/>
              <w:jc w:val="both"/>
            </w:pPr>
            <w:r w:rsidRPr="006E7D66">
              <w:t>Соответствие участника критериям, установленным п. 5, 6, 7 Методики проведения оценки юридического лица/ индивидуального предпринимателя из сервиса оценки юридических лиц, утвержденной приказом ФНС России от 24.03.2023 № ЕД-7-31/181@</w:t>
            </w:r>
          </w:p>
        </w:tc>
        <w:tc>
          <w:tcPr>
            <w:tcW w:w="7414" w:type="dxa"/>
            <w:tcBorders>
              <w:top w:val="single" w:sz="4" w:space="0" w:color="auto"/>
              <w:left w:val="single" w:sz="4" w:space="0" w:color="000000"/>
              <w:right w:val="single" w:sz="4" w:space="0" w:color="000000"/>
            </w:tcBorders>
          </w:tcPr>
          <w:p w:rsidR="001E4D69" w:rsidRPr="006E7D66" w:rsidRDefault="001E4D69" w:rsidP="001E4D69">
            <w:pPr>
              <w:tabs>
                <w:tab w:val="left" w:pos="709"/>
              </w:tabs>
              <w:ind w:right="153" w:firstLine="353"/>
              <w:jc w:val="both"/>
            </w:pPr>
            <w:r w:rsidRPr="006E7D66">
              <w:t>з) заполненное участником закупки в Профиле поставщика в ЦР «БРИФ» подтверждение:</w:t>
            </w:r>
          </w:p>
          <w:p w:rsidR="001E4D69" w:rsidRPr="006E7D66" w:rsidRDefault="001E4D69" w:rsidP="001E4D69">
            <w:pPr>
              <w:tabs>
                <w:tab w:val="left" w:pos="709"/>
              </w:tabs>
              <w:ind w:right="153" w:firstLine="353"/>
              <w:jc w:val="both"/>
            </w:pPr>
            <w:r w:rsidRPr="006E7D66">
              <w:t>- отсутствия недоимки по налогам, сборам, задолженности по иным обязательным платежам и в бюджеты бюджетной системы РФ (за исключением сумм, на которые предоставлены отсрочка, рассрочка, инвестиционный налоговы</w:t>
            </w:r>
            <w:r w:rsidR="00D13F0D">
              <w:t>й</w:t>
            </w:r>
            <w:r w:rsidRPr="006E7D66">
              <w:t xml:space="preserve">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1E4D69" w:rsidRPr="006E7D66" w:rsidRDefault="001E4D69" w:rsidP="001E4D69">
            <w:pPr>
              <w:tabs>
                <w:tab w:val="left" w:pos="709"/>
              </w:tabs>
              <w:ind w:right="153" w:firstLine="353"/>
              <w:jc w:val="both"/>
            </w:pPr>
            <w:r w:rsidRPr="006E7D66">
              <w:t>- сведения об обжаловании указанных недоимки, задолженности, если участником закупки в установленном порядке подано заявление и решение по такому заявлению не принято.</w:t>
            </w:r>
          </w:p>
          <w:p w:rsidR="001E4D69" w:rsidRPr="006E7D66" w:rsidRDefault="001E4D69" w:rsidP="001E4D69">
            <w:pPr>
              <w:tabs>
                <w:tab w:val="left" w:pos="709"/>
              </w:tabs>
              <w:ind w:right="153" w:firstLine="353"/>
              <w:jc w:val="both"/>
            </w:pPr>
            <w:r w:rsidRPr="006E7D66">
              <w:t>Проверка на соответствие данному требованию осуществляется автоматически в ЦР «БРИФ».</w:t>
            </w:r>
          </w:p>
          <w:p w:rsidR="001E4D69" w:rsidRPr="006E7D66" w:rsidRDefault="001E4D69" w:rsidP="001E4D69">
            <w:pPr>
              <w:tabs>
                <w:tab w:val="left" w:pos="709"/>
              </w:tabs>
              <w:ind w:right="153" w:firstLine="353"/>
              <w:jc w:val="both"/>
            </w:pPr>
            <w:r w:rsidRPr="006E7D66">
              <w:t>Источником информации для проверки является Профиль поставщика в ЦР «БРИФ» со статусом «Верифицирован по общим требованиям».</w:t>
            </w:r>
          </w:p>
          <w:p w:rsidR="00335C53" w:rsidRDefault="001E4D69" w:rsidP="00335C53">
            <w:pPr>
              <w:ind w:right="153" w:firstLine="500"/>
              <w:jc w:val="both"/>
              <w:rPr>
                <w:sz w:val="22"/>
                <w:szCs w:val="22"/>
              </w:rPr>
            </w:pPr>
            <w:r w:rsidRPr="008A401D">
              <w:rPr>
                <w:b/>
              </w:rPr>
              <w:t>з</w:t>
            </w:r>
            <w:r w:rsidRPr="008A401D">
              <w:rPr>
                <w:b/>
                <w:vertAlign w:val="superscript"/>
              </w:rPr>
              <w:t>1</w:t>
            </w:r>
            <w:r w:rsidRPr="008A401D">
              <w:rPr>
                <w:b/>
              </w:rPr>
              <w:t xml:space="preserve">) </w:t>
            </w:r>
            <w:r w:rsidR="00335C53">
              <w:t xml:space="preserve">действующая на дату окончания срока подачи заявок выписка, предусмотренная Методикой проведения анализа (оценки) сведений о финансово-хозяйственной деятельности юридического лица/ индивидуального предпринимателя, утвержденной приказом ФНС России от 05.12.2025 № ЕД-7-31/1041@, которая формируется </w:t>
            </w:r>
            <w:r w:rsidR="00335C53">
              <w:lastRenderedPageBreak/>
              <w:t xml:space="preserve">участником закупки по «Дополнительному шаблону»* посредством сервиса оценки юридических лиц/ индивидуальных предпринимателей в разделе «Сведения о ЮЛ (ИП)/Как меня видит налоговая/Сервис оценки юридических лиц/запросить выписку. </w:t>
            </w:r>
          </w:p>
          <w:p w:rsidR="00335C53" w:rsidRDefault="00335C53" w:rsidP="00335C53">
            <w:pPr>
              <w:jc w:val="both"/>
              <w:rPr>
                <w:b/>
                <w:bCs/>
              </w:rPr>
            </w:pPr>
            <w:r>
              <w:rPr>
                <w:b/>
                <w:bCs/>
              </w:rPr>
              <w:t xml:space="preserve">Выписка должна быть размещена в Профиле Поставщика на вкладке «Выписка ФНС» с обязательным указанием даты окончания срока действия выписки.  </w:t>
            </w:r>
          </w:p>
          <w:p w:rsidR="00335C53" w:rsidRDefault="00335C53" w:rsidP="00335C53">
            <w:pPr>
              <w:ind w:right="153" w:firstLine="500"/>
              <w:jc w:val="both"/>
            </w:pPr>
          </w:p>
          <w:p w:rsidR="00335C53" w:rsidRDefault="00335C53" w:rsidP="00335C53">
            <w:pPr>
              <w:ind w:right="153" w:firstLine="500"/>
              <w:jc w:val="both"/>
            </w:pPr>
            <w:r>
              <w:t>В случаи если, в предоставленной выписке указано несоответствие</w:t>
            </w:r>
            <w:r>
              <w:rPr>
                <w:color w:val="1F497D"/>
              </w:rPr>
              <w:t xml:space="preserve"> </w:t>
            </w:r>
            <w:r>
              <w:rPr>
                <w:b/>
                <w:bCs/>
              </w:rPr>
              <w:t>только</w:t>
            </w:r>
            <w:r>
              <w:t xml:space="preserve"> по критерию «Отсутствие существенных прямых расхождений по НДС», дополнительно </w:t>
            </w:r>
            <w:r>
              <w:rPr>
                <w:b/>
                <w:bCs/>
              </w:rPr>
              <w:t xml:space="preserve">к выписке участника прикладывается** заявление о корректировке указанного показателя, направленное в Федеральную налоговую службу либо ее инспекции в соответствии с п. 4 приложения № 3 к приказу ФНС России от 05.12.2025 № ЕД-7-31/1041@. </w:t>
            </w:r>
          </w:p>
          <w:p w:rsidR="00335C53" w:rsidRDefault="00335C53" w:rsidP="00335C53">
            <w:pPr>
              <w:ind w:right="153" w:firstLine="500"/>
              <w:jc w:val="both"/>
            </w:pPr>
            <w:r>
              <w:t>Проверка на соответствие данному требованию осуществляется организатором закупки (заказчиком) самостоятельно;</w:t>
            </w:r>
          </w:p>
          <w:p w:rsidR="00335C53" w:rsidRDefault="00335C53" w:rsidP="00335C53">
            <w:pPr>
              <w:ind w:right="153" w:firstLine="353"/>
              <w:jc w:val="both"/>
              <w:rPr>
                <w:i/>
                <w:iCs/>
              </w:rPr>
            </w:pPr>
            <w:r>
              <w:t xml:space="preserve">* </w:t>
            </w:r>
            <w:r>
              <w:rPr>
                <w:i/>
                <w:iCs/>
              </w:rPr>
              <w:t>тип предустановленного шаблона «Для аккредитации на торговой площадке ГК «</w:t>
            </w:r>
            <w:proofErr w:type="spellStart"/>
            <w:r>
              <w:rPr>
                <w:i/>
                <w:iCs/>
              </w:rPr>
              <w:t>Ростех</w:t>
            </w:r>
            <w:proofErr w:type="spellEnd"/>
            <w:r>
              <w:rPr>
                <w:i/>
                <w:iCs/>
              </w:rPr>
              <w:t>» (до внедрения отдельного шаблона для ГК «Росатом»)</w:t>
            </w:r>
          </w:p>
          <w:p w:rsidR="003441D5" w:rsidRPr="006E7D66" w:rsidRDefault="00335C53" w:rsidP="00335C53">
            <w:pPr>
              <w:tabs>
                <w:tab w:val="left" w:pos="709"/>
              </w:tabs>
              <w:ind w:right="153" w:firstLine="353"/>
              <w:jc w:val="both"/>
            </w:pPr>
            <w:r>
              <w:rPr>
                <w:i/>
                <w:iCs/>
              </w:rPr>
              <w:t>** Заявление прикладывается в одну из карточек предлагаемой продукции на вкладку «Документы» (тип файла – «Другой тип файла») в ЦР «БРИФ» (с момента реализации соответствующего функционала в ЦР «БРИФ» – во вкладку «Выписка ФНС» Профиля поставщика в ЦР «БРИФ»).</w:t>
            </w:r>
          </w:p>
        </w:tc>
      </w:tr>
      <w:tr w:rsidR="003441D5" w:rsidRPr="006E7D66" w:rsidTr="00EE11E2">
        <w:trPr>
          <w:trHeight w:val="440"/>
        </w:trPr>
        <w:tc>
          <w:tcPr>
            <w:tcW w:w="712" w:type="dxa"/>
            <w:tcBorders>
              <w:top w:val="single" w:sz="4" w:space="0" w:color="000000"/>
              <w:left w:val="single" w:sz="4" w:space="0" w:color="000000"/>
              <w:bottom w:val="single" w:sz="4" w:space="0" w:color="000000"/>
              <w:right w:val="single" w:sz="4" w:space="0" w:color="000000"/>
            </w:tcBorders>
          </w:tcPr>
          <w:p w:rsidR="003441D5" w:rsidRPr="006E7D66" w:rsidRDefault="003441D5" w:rsidP="00E62AC9">
            <w:pPr>
              <w:numPr>
                <w:ilvl w:val="0"/>
                <w:numId w:val="15"/>
              </w:numPr>
              <w:tabs>
                <w:tab w:val="left" w:pos="426"/>
              </w:tabs>
              <w:ind w:left="0" w:firstLine="0"/>
              <w:contextualSpacing/>
              <w:rPr>
                <w:rFonts w:eastAsiaTheme="minorHAnsi"/>
                <w:lang w:eastAsia="en-US"/>
              </w:rPr>
            </w:pPr>
          </w:p>
        </w:tc>
        <w:tc>
          <w:tcPr>
            <w:tcW w:w="6304" w:type="dxa"/>
            <w:tcBorders>
              <w:top w:val="single" w:sz="4" w:space="0" w:color="000000"/>
              <w:left w:val="single" w:sz="4" w:space="0" w:color="000000"/>
              <w:bottom w:val="single" w:sz="4" w:space="0" w:color="000000"/>
              <w:right w:val="single" w:sz="4" w:space="0" w:color="000000"/>
            </w:tcBorders>
          </w:tcPr>
          <w:p w:rsidR="003441D5" w:rsidRPr="006E7D66" w:rsidRDefault="003441D5" w:rsidP="00E62AC9">
            <w:pPr>
              <w:ind w:firstLine="357"/>
              <w:jc w:val="both"/>
              <w:rPr>
                <w:b/>
              </w:rPr>
            </w:pPr>
            <w:r w:rsidRPr="006E7D66">
              <w:rPr>
                <w:b/>
              </w:rPr>
              <w:t>не иметь ограничений для участия в закупках, установленных законодательством Российской Федерации, а также соответствовать требованиям, установленным на основании постановлений и поручений Правительства Российской Федерации:</w:t>
            </w:r>
          </w:p>
          <w:p w:rsidR="003441D5" w:rsidRPr="006E7D66" w:rsidRDefault="003441D5" w:rsidP="00E62AC9">
            <w:pPr>
              <w:ind w:firstLine="629"/>
              <w:jc w:val="both"/>
            </w:pPr>
            <w:r w:rsidRPr="006E7D66">
              <w:t>участник закупки должен раскрыть информацию в отношении всей цепочки собственников, включая бенефициаров (в том числе конечных);</w:t>
            </w:r>
          </w:p>
          <w:p w:rsidR="003441D5" w:rsidRPr="006E7D66" w:rsidRDefault="003441D5" w:rsidP="00E62AC9">
            <w:pPr>
              <w:ind w:firstLine="629"/>
              <w:jc w:val="both"/>
            </w:pPr>
            <w:r w:rsidRPr="006E7D66">
              <w:lastRenderedPageBreak/>
              <w:t>участник закупки, его субподрядчики (соисполнители), изготовители, а также контролирующие указанные организации физические и юридические лица не должны находиться в перечнях физических и юридических лиц,  в отношении которых применяются специальные экономические меры в соответствии с постановлением Правительства Российской Федерации от 01.11.2018 № 1300 «О мерах по реализации Указа Президента Российской Федерации от 22 октября 2018 г. № 592» и постановлением Правительства Российской Федерации от11.05.2022 № 851 «О мерах по реализации Указа Президента Российской Федерации от 3 мая 2022 г. № 252»;</w:t>
            </w:r>
          </w:p>
        </w:tc>
        <w:tc>
          <w:tcPr>
            <w:tcW w:w="7414" w:type="dxa"/>
            <w:tcBorders>
              <w:top w:val="single" w:sz="4" w:space="0" w:color="000000"/>
              <w:left w:val="single" w:sz="4" w:space="0" w:color="000000"/>
              <w:bottom w:val="single" w:sz="4" w:space="0" w:color="000000"/>
              <w:right w:val="single" w:sz="4" w:space="0" w:color="000000"/>
            </w:tcBorders>
          </w:tcPr>
          <w:p w:rsidR="003441D5" w:rsidRPr="006E7D66" w:rsidRDefault="00107DA1" w:rsidP="00107DA1">
            <w:pPr>
              <w:tabs>
                <w:tab w:val="left" w:pos="918"/>
              </w:tabs>
              <w:ind w:right="34"/>
              <w:contextualSpacing/>
              <w:jc w:val="both"/>
              <w:rPr>
                <w:rFonts w:eastAsiaTheme="minorHAnsi"/>
                <w:lang w:eastAsia="en-US"/>
              </w:rPr>
            </w:pPr>
            <w:r>
              <w:rPr>
                <w:rFonts w:eastAsiaTheme="minorHAnsi"/>
                <w:lang w:eastAsia="en-US"/>
              </w:rPr>
              <w:lastRenderedPageBreak/>
              <w:t xml:space="preserve">и) </w:t>
            </w:r>
            <w:r w:rsidR="003441D5" w:rsidRPr="006E7D66">
              <w:rPr>
                <w:rFonts w:eastAsiaTheme="minorHAnsi"/>
                <w:lang w:eastAsia="en-US"/>
              </w:rPr>
              <w:t xml:space="preserve">заполненное участником закупки в ЦР «БРИФ» подтверждение о </w:t>
            </w:r>
            <w:proofErr w:type="spellStart"/>
            <w:r w:rsidR="003441D5" w:rsidRPr="006E7D66">
              <w:rPr>
                <w:rFonts w:eastAsiaTheme="minorHAnsi"/>
                <w:lang w:eastAsia="en-US"/>
              </w:rPr>
              <w:t>ненахождении</w:t>
            </w:r>
            <w:proofErr w:type="spellEnd"/>
            <w:r w:rsidR="003441D5" w:rsidRPr="006E7D66">
              <w:rPr>
                <w:rFonts w:eastAsiaTheme="minorHAnsi"/>
                <w:lang w:eastAsia="en-US"/>
              </w:rPr>
              <w:t xml:space="preserve"> участника закупки, его субподрядчиков (соисполнителей), изготовителей, а также контролирующих указанные организации физических и юридических лиц в перечнях физических и юридических лиц, в отношении которых применяются специальные экономические меры в соответствии с постановлением Правительства Российской Федерации от 01.11.2018 №</w:t>
            </w:r>
            <w:r w:rsidR="003441D5" w:rsidRPr="006E7D66">
              <w:rPr>
                <w:rFonts w:eastAsiaTheme="minorHAnsi"/>
                <w:lang w:val="en-GB" w:eastAsia="en-US"/>
              </w:rPr>
              <w:t> </w:t>
            </w:r>
            <w:r w:rsidR="003441D5" w:rsidRPr="006E7D66">
              <w:rPr>
                <w:rFonts w:eastAsiaTheme="minorHAnsi"/>
                <w:lang w:eastAsia="en-US"/>
              </w:rPr>
              <w:t xml:space="preserve">1300 «О мерах по реализации Указа Президента Российской Федерации от </w:t>
            </w:r>
            <w:r w:rsidR="003441D5" w:rsidRPr="006E7D66">
              <w:rPr>
                <w:rFonts w:eastAsiaTheme="minorHAnsi"/>
                <w:lang w:eastAsia="en-US"/>
              </w:rPr>
              <w:lastRenderedPageBreak/>
              <w:t>22</w:t>
            </w:r>
            <w:r w:rsidR="003441D5" w:rsidRPr="006E7D66">
              <w:rPr>
                <w:rFonts w:eastAsiaTheme="minorHAnsi"/>
                <w:lang w:val="en-GB" w:eastAsia="en-US"/>
              </w:rPr>
              <w:t> </w:t>
            </w:r>
            <w:r w:rsidR="003441D5" w:rsidRPr="006E7D66">
              <w:rPr>
                <w:rFonts w:eastAsiaTheme="minorHAnsi"/>
                <w:lang w:eastAsia="en-US"/>
              </w:rPr>
              <w:t>октября 2018 г. №</w:t>
            </w:r>
            <w:r w:rsidR="003441D5" w:rsidRPr="006E7D66">
              <w:rPr>
                <w:rFonts w:eastAsiaTheme="minorHAnsi"/>
                <w:lang w:val="en-GB" w:eastAsia="en-US"/>
              </w:rPr>
              <w:t> </w:t>
            </w:r>
            <w:r w:rsidR="003441D5" w:rsidRPr="006E7D66">
              <w:rPr>
                <w:rFonts w:eastAsiaTheme="minorHAnsi"/>
                <w:lang w:eastAsia="en-US"/>
              </w:rPr>
              <w:t>592» и постановлением Правительства Российской Федерации от11.05.2022 № 851 «О мерах по реализации Указа Президента Российской Федерации от 3 мая 2022 г. № 252»;</w:t>
            </w:r>
          </w:p>
          <w:p w:rsidR="003441D5" w:rsidRPr="006E7D66" w:rsidRDefault="00107DA1" w:rsidP="00107DA1">
            <w:pPr>
              <w:tabs>
                <w:tab w:val="left" w:pos="918"/>
              </w:tabs>
              <w:ind w:right="34"/>
              <w:contextualSpacing/>
              <w:jc w:val="both"/>
              <w:rPr>
                <w:rFonts w:eastAsiaTheme="minorHAnsi"/>
                <w:lang w:eastAsia="en-US"/>
              </w:rPr>
            </w:pPr>
            <w:r>
              <w:rPr>
                <w:rFonts w:eastAsiaTheme="minorHAnsi"/>
                <w:lang w:eastAsia="en-US"/>
              </w:rPr>
              <w:t xml:space="preserve"> к) </w:t>
            </w:r>
            <w:r w:rsidR="003441D5" w:rsidRPr="006E7D66">
              <w:rPr>
                <w:rFonts w:eastAsiaTheme="minorHAnsi"/>
                <w:lang w:eastAsia="en-US"/>
              </w:rPr>
              <w:t>заполненное участником закупки в ЦР «БРИФ» обязательство в случае заключения с ним договора представить до</w:t>
            </w:r>
            <w:r w:rsidR="003441D5" w:rsidRPr="006E7D66">
              <w:rPr>
                <w:rFonts w:eastAsiaTheme="minorHAnsi"/>
                <w:lang w:val="en-GB" w:eastAsia="en-US"/>
              </w:rPr>
              <w:t> </w:t>
            </w:r>
            <w:r w:rsidR="003441D5" w:rsidRPr="006E7D66">
              <w:rPr>
                <w:rFonts w:eastAsiaTheme="minorHAnsi"/>
                <w:lang w:eastAsia="en-US"/>
              </w:rPr>
              <w:t xml:space="preserve">момента заключения договора </w:t>
            </w:r>
            <w:r w:rsidR="003441D5" w:rsidRPr="006E7D66">
              <w:rPr>
                <w:rFonts w:eastAsiaTheme="minorHAnsi"/>
                <w:u w:val="single"/>
                <w:lang w:eastAsia="en-US"/>
              </w:rPr>
              <w:t>сведения о цепочке собственников</w:t>
            </w:r>
            <w:r w:rsidR="003441D5" w:rsidRPr="006E7D66">
              <w:rPr>
                <w:rFonts w:eastAsiaTheme="minorHAnsi"/>
                <w:lang w:eastAsia="en-US"/>
              </w:rPr>
              <w:t>, включая бенефициаров (в том числе конечных) участника закупки, его субподрядчиков (соисполнителей), изготовителей по форме и в соответствии с</w:t>
            </w:r>
            <w:r w:rsidR="003441D5" w:rsidRPr="006E7D66">
              <w:rPr>
                <w:rFonts w:eastAsiaTheme="minorHAnsi"/>
                <w:lang w:val="en-GB" w:eastAsia="en-US"/>
              </w:rPr>
              <w:t> </w:t>
            </w:r>
            <w:r w:rsidR="003441D5" w:rsidRPr="006E7D66">
              <w:rPr>
                <w:rFonts w:eastAsiaTheme="minorHAnsi"/>
                <w:lang w:eastAsia="en-US"/>
              </w:rPr>
              <w:t>инструкциями, приведенными в ЦР «БРИФ»;</w:t>
            </w:r>
          </w:p>
          <w:p w:rsidR="003441D5" w:rsidRPr="006E7D66" w:rsidRDefault="00107DA1" w:rsidP="00107DA1">
            <w:pPr>
              <w:tabs>
                <w:tab w:val="left" w:pos="918"/>
              </w:tabs>
              <w:ind w:right="34"/>
              <w:contextualSpacing/>
              <w:jc w:val="both"/>
              <w:rPr>
                <w:rFonts w:eastAsiaTheme="minorHAnsi"/>
                <w:lang w:eastAsia="en-US"/>
              </w:rPr>
            </w:pPr>
            <w:r>
              <w:rPr>
                <w:rFonts w:eastAsiaTheme="minorHAnsi"/>
                <w:lang w:eastAsia="en-US"/>
              </w:rPr>
              <w:t xml:space="preserve">л) </w:t>
            </w:r>
            <w:r w:rsidR="003441D5" w:rsidRPr="006E7D66">
              <w:rPr>
                <w:rFonts w:eastAsiaTheme="minorHAnsi"/>
                <w:lang w:eastAsia="en-US"/>
              </w:rPr>
              <w:t xml:space="preserve">заполненное участником закупки в ЦР «БРИФ» обязательство в случае заключения с ним договора представить до момента заключения договора </w:t>
            </w:r>
            <w:r w:rsidR="003441D5" w:rsidRPr="006E7D66">
              <w:rPr>
                <w:rFonts w:eastAsiaTheme="minorHAnsi"/>
                <w:u w:val="single"/>
                <w:lang w:eastAsia="en-US"/>
              </w:rPr>
              <w:t>документы, подтверждающие сведения</w:t>
            </w:r>
            <w:r w:rsidR="003441D5" w:rsidRPr="006E7D66">
              <w:rPr>
                <w:rFonts w:eastAsiaTheme="minorHAnsi"/>
                <w:lang w:eastAsia="en-US"/>
              </w:rPr>
              <w:t xml:space="preserve"> о цепочке собственников участника закупки, включая бенефициаров (в том числе конечных).</w:t>
            </w:r>
          </w:p>
        </w:tc>
      </w:tr>
      <w:tr w:rsidR="003441D5" w:rsidRPr="006E7D66" w:rsidTr="00EE11E2">
        <w:trPr>
          <w:trHeight w:val="70"/>
        </w:trPr>
        <w:tc>
          <w:tcPr>
            <w:tcW w:w="712" w:type="dxa"/>
            <w:tcBorders>
              <w:top w:val="single" w:sz="4" w:space="0" w:color="000000"/>
              <w:left w:val="single" w:sz="4" w:space="0" w:color="000000"/>
              <w:bottom w:val="single" w:sz="4" w:space="0" w:color="000000"/>
              <w:right w:val="single" w:sz="4" w:space="0" w:color="000000"/>
            </w:tcBorders>
          </w:tcPr>
          <w:p w:rsidR="003441D5" w:rsidRPr="006E7D66" w:rsidRDefault="003441D5" w:rsidP="00E62AC9">
            <w:pPr>
              <w:numPr>
                <w:ilvl w:val="0"/>
                <w:numId w:val="15"/>
              </w:numPr>
              <w:tabs>
                <w:tab w:val="left" w:pos="426"/>
              </w:tabs>
              <w:ind w:left="0" w:firstLine="0"/>
              <w:contextualSpacing/>
              <w:rPr>
                <w:rFonts w:eastAsiaTheme="minorHAnsi"/>
                <w:lang w:eastAsia="en-US"/>
              </w:rPr>
            </w:pP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3441D5" w:rsidRPr="006E7D66" w:rsidRDefault="003441D5" w:rsidP="00E62AC9">
            <w:pPr>
              <w:tabs>
                <w:tab w:val="left" w:pos="778"/>
              </w:tabs>
              <w:ind w:right="153"/>
              <w:jc w:val="both"/>
            </w:pPr>
            <w:r w:rsidRPr="006E7D66">
              <w:t>отсутствие сведений об участнике закупки в следующих реестрах недобросовестных поставщиков:</w:t>
            </w:r>
          </w:p>
          <w:p w:rsidR="003441D5" w:rsidRPr="006E7D66" w:rsidRDefault="003441D5" w:rsidP="00E62AC9">
            <w:pPr>
              <w:widowControl w:val="0"/>
              <w:numPr>
                <w:ilvl w:val="0"/>
                <w:numId w:val="14"/>
              </w:numPr>
              <w:tabs>
                <w:tab w:val="left" w:pos="347"/>
              </w:tabs>
              <w:ind w:left="0" w:right="153" w:firstLine="0"/>
              <w:contextualSpacing/>
              <w:jc w:val="both"/>
              <w:rPr>
                <w:b/>
                <w:caps/>
              </w:rPr>
            </w:pPr>
            <w:r w:rsidRPr="006E7D66">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3441D5" w:rsidRPr="006E7D66" w:rsidRDefault="003441D5" w:rsidP="00E62AC9">
            <w:pPr>
              <w:widowControl w:val="0"/>
              <w:numPr>
                <w:ilvl w:val="0"/>
                <w:numId w:val="14"/>
              </w:numPr>
              <w:tabs>
                <w:tab w:val="left" w:pos="347"/>
              </w:tabs>
              <w:ind w:left="0" w:right="153" w:firstLine="0"/>
              <w:contextualSpacing/>
              <w:jc w:val="both"/>
              <w:rPr>
                <w:b/>
                <w:caps/>
              </w:rPr>
            </w:pPr>
            <w:r w:rsidRPr="006E7D66">
              <w:t>в реестре, ведущемся в соответствии с положениями законодательства РФ о размещении государственных и муниципальных заказов;</w:t>
            </w:r>
          </w:p>
        </w:tc>
        <w:tc>
          <w:tcPr>
            <w:tcW w:w="7414" w:type="dxa"/>
            <w:vMerge w:val="restart"/>
            <w:tcBorders>
              <w:top w:val="single" w:sz="4" w:space="0" w:color="000000"/>
              <w:left w:val="single" w:sz="4" w:space="0" w:color="000000"/>
              <w:right w:val="single" w:sz="4" w:space="0" w:color="000000"/>
            </w:tcBorders>
            <w:shd w:val="clear" w:color="auto" w:fill="auto"/>
          </w:tcPr>
          <w:p w:rsidR="003441D5" w:rsidRPr="006E7D66" w:rsidRDefault="003441D5" w:rsidP="00E62AC9">
            <w:pPr>
              <w:tabs>
                <w:tab w:val="left" w:pos="300"/>
              </w:tabs>
              <w:ind w:left="66" w:right="153" w:firstLine="654"/>
              <w:contextualSpacing/>
              <w:jc w:val="both"/>
              <w:rPr>
                <w:rFonts w:eastAsiaTheme="minorHAnsi"/>
                <w:lang w:eastAsia="en-US"/>
              </w:rPr>
            </w:pPr>
            <w:r w:rsidRPr="006E7D66">
              <w:rPr>
                <w:rFonts w:eastAsiaTheme="minorHAnsi"/>
                <w:lang w:eastAsia="en-US"/>
              </w:rPr>
              <w:t xml:space="preserve">Документы не предоставляются. </w:t>
            </w:r>
          </w:p>
          <w:p w:rsidR="003441D5" w:rsidRPr="006E7D66" w:rsidRDefault="003441D5" w:rsidP="00E62AC9">
            <w:pPr>
              <w:contextualSpacing/>
              <w:jc w:val="both"/>
            </w:pPr>
            <w:r w:rsidRPr="006E7D66">
              <w:t>Проверка на соответствие данному требованию осуществляется автоматически в ЦР «БРИФ».</w:t>
            </w:r>
          </w:p>
        </w:tc>
      </w:tr>
      <w:tr w:rsidR="003441D5" w:rsidRPr="006E7D66" w:rsidTr="00EE11E2">
        <w:trPr>
          <w:trHeight w:val="70"/>
        </w:trPr>
        <w:tc>
          <w:tcPr>
            <w:tcW w:w="712" w:type="dxa"/>
            <w:tcBorders>
              <w:top w:val="single" w:sz="4" w:space="0" w:color="000000"/>
              <w:left w:val="single" w:sz="4" w:space="0" w:color="000000"/>
              <w:bottom w:val="single" w:sz="4" w:space="0" w:color="000000"/>
              <w:right w:val="single" w:sz="4" w:space="0" w:color="000000"/>
            </w:tcBorders>
          </w:tcPr>
          <w:p w:rsidR="003441D5" w:rsidRPr="006E7D66" w:rsidRDefault="003441D5" w:rsidP="00E62AC9">
            <w:pPr>
              <w:numPr>
                <w:ilvl w:val="0"/>
                <w:numId w:val="15"/>
              </w:numPr>
              <w:tabs>
                <w:tab w:val="left" w:pos="426"/>
              </w:tabs>
              <w:ind w:left="0" w:firstLine="0"/>
              <w:contextualSpacing/>
              <w:rPr>
                <w:rFonts w:eastAsiaTheme="minorHAnsi"/>
                <w:lang w:eastAsia="en-US"/>
              </w:rPr>
            </w:pP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3441D5" w:rsidRPr="006E7D66" w:rsidRDefault="003441D5" w:rsidP="00E62AC9">
            <w:pPr>
              <w:contextualSpacing/>
              <w:jc w:val="both"/>
              <w:rPr>
                <w:b/>
                <w:i/>
              </w:rPr>
            </w:pPr>
            <w:r w:rsidRPr="006E7D66">
              <w:t xml:space="preserve">отсутствие за последние 2 года в отношении участника закупки следующих, подтвержденных документально, установленных фактов и случаев в рамках закупок, проводимых </w:t>
            </w:r>
            <w:proofErr w:type="spellStart"/>
            <w:r w:rsidRPr="006E7D66">
              <w:t>Госкорпорацией</w:t>
            </w:r>
            <w:proofErr w:type="spellEnd"/>
            <w:r w:rsidRPr="006E7D66">
              <w:t xml:space="preserve"> «Росатом» и ее организациями в соответствии со Стандартом:</w:t>
            </w:r>
          </w:p>
          <w:p w:rsidR="003441D5" w:rsidRPr="006E7D66" w:rsidRDefault="003441D5" w:rsidP="00E62AC9">
            <w:pPr>
              <w:numPr>
                <w:ilvl w:val="0"/>
                <w:numId w:val="18"/>
              </w:numPr>
              <w:tabs>
                <w:tab w:val="left" w:pos="300"/>
                <w:tab w:val="left" w:pos="1063"/>
              </w:tabs>
              <w:ind w:left="0" w:right="153" w:firstLine="638"/>
              <w:contextualSpacing/>
              <w:jc w:val="both"/>
              <w:rPr>
                <w:rFonts w:eastAsiaTheme="minorHAnsi"/>
                <w:b/>
                <w:caps/>
                <w:lang w:eastAsia="en-US"/>
              </w:rPr>
            </w:pPr>
            <w:r w:rsidRPr="006E7D66">
              <w:rPr>
                <w:rFonts w:eastAsiaTheme="minorHAnsi"/>
                <w:lang w:eastAsia="en-US"/>
              </w:rPr>
              <w:t>случаев уклонения от заключения договора по результатам закупок, в которых участник признан победителем закупки или с ним было принято решение о заключении договора, как с единственным участником закупки:</w:t>
            </w:r>
          </w:p>
          <w:p w:rsidR="003441D5" w:rsidRPr="006E7D66" w:rsidRDefault="003441D5" w:rsidP="00E62AC9">
            <w:pPr>
              <w:numPr>
                <w:ilvl w:val="0"/>
                <w:numId w:val="16"/>
              </w:numPr>
              <w:ind w:left="0" w:firstLine="212"/>
              <w:contextualSpacing/>
              <w:jc w:val="both"/>
              <w:rPr>
                <w:rFonts w:eastAsiaTheme="minorHAnsi"/>
                <w:b/>
                <w:caps/>
                <w:lang w:eastAsia="en-US"/>
              </w:rPr>
            </w:pPr>
            <w:r w:rsidRPr="006E7D66">
              <w:rPr>
                <w:rFonts w:eastAsiaTheme="minorHAnsi"/>
                <w:lang w:eastAsia="en-US"/>
              </w:rPr>
              <w:t>прямой письменный отказ от подписания договора;</w:t>
            </w:r>
          </w:p>
          <w:p w:rsidR="003441D5" w:rsidRPr="006E7D66" w:rsidRDefault="003441D5" w:rsidP="00E62AC9">
            <w:pPr>
              <w:numPr>
                <w:ilvl w:val="0"/>
                <w:numId w:val="16"/>
              </w:numPr>
              <w:ind w:left="0" w:firstLine="212"/>
              <w:contextualSpacing/>
              <w:jc w:val="both"/>
              <w:rPr>
                <w:rFonts w:eastAsiaTheme="minorHAnsi"/>
                <w:b/>
                <w:caps/>
                <w:lang w:eastAsia="en-US"/>
              </w:rPr>
            </w:pPr>
            <w:r w:rsidRPr="006E7D66">
              <w:rPr>
                <w:rFonts w:eastAsiaTheme="minorHAnsi"/>
                <w:lang w:eastAsia="en-US"/>
              </w:rPr>
              <w:lastRenderedPageBreak/>
              <w:t>не</w:t>
            </w:r>
            <w:r w:rsidRPr="006E7D66">
              <w:rPr>
                <w:rFonts w:eastAsiaTheme="minorHAnsi"/>
                <w:lang w:val="en-GB" w:eastAsia="en-US"/>
              </w:rPr>
              <w:t> </w:t>
            </w:r>
            <w:r w:rsidRPr="006E7D66">
              <w:rPr>
                <w:rFonts w:eastAsiaTheme="minorHAnsi"/>
                <w:lang w:eastAsia="en-US"/>
              </w:rPr>
              <w:t>подписание проекта договора в предусмотренный для этого в документации срок;</w:t>
            </w:r>
          </w:p>
          <w:p w:rsidR="003441D5" w:rsidRPr="006E7D66" w:rsidRDefault="003441D5" w:rsidP="00E62AC9">
            <w:pPr>
              <w:numPr>
                <w:ilvl w:val="0"/>
                <w:numId w:val="16"/>
              </w:numPr>
              <w:ind w:left="0" w:firstLine="212"/>
              <w:contextualSpacing/>
              <w:jc w:val="both"/>
              <w:rPr>
                <w:rFonts w:eastAsiaTheme="minorHAnsi"/>
                <w:b/>
                <w:caps/>
                <w:lang w:eastAsia="en-US"/>
              </w:rPr>
            </w:pPr>
            <w:r w:rsidRPr="006E7D66">
              <w:rPr>
                <w:rFonts w:eastAsiaTheme="minorHAnsi"/>
                <w:lang w:eastAsia="en-US"/>
              </w:rPr>
              <w:t>предъявление при подписании договора встречных требований по условиям договора в противоречие ранее установленным в документации и (или) в заявке такого участника, а также достигнутым в ходе преддоговорных переговоров условиям;</w:t>
            </w:r>
          </w:p>
          <w:p w:rsidR="003441D5" w:rsidRPr="006E7D66" w:rsidRDefault="003441D5" w:rsidP="00E62AC9">
            <w:pPr>
              <w:numPr>
                <w:ilvl w:val="0"/>
                <w:numId w:val="16"/>
              </w:numPr>
              <w:ind w:left="0" w:firstLine="212"/>
              <w:contextualSpacing/>
              <w:jc w:val="both"/>
              <w:rPr>
                <w:rFonts w:eastAsiaTheme="minorHAnsi"/>
                <w:b/>
                <w:caps/>
                <w:lang w:eastAsia="en-US"/>
              </w:rPr>
            </w:pPr>
            <w:r w:rsidRPr="006E7D66">
              <w:rPr>
                <w:rFonts w:eastAsiaTheme="minorHAnsi"/>
                <w:lang w:eastAsia="en-US"/>
              </w:rPr>
              <w:t>непредставление документов, обязательных к предоставлению до заключения договора и предусмотренных документацией и обязательствами, отраженными в заявке данного участника;</w:t>
            </w:r>
          </w:p>
          <w:p w:rsidR="003441D5" w:rsidRPr="006E7D66" w:rsidRDefault="003441D5" w:rsidP="00E62AC9">
            <w:pPr>
              <w:numPr>
                <w:ilvl w:val="0"/>
                <w:numId w:val="16"/>
              </w:numPr>
              <w:ind w:left="0" w:firstLine="212"/>
              <w:contextualSpacing/>
              <w:jc w:val="both"/>
              <w:rPr>
                <w:rFonts w:eastAsiaTheme="minorHAnsi"/>
                <w:b/>
                <w:caps/>
                <w:lang w:eastAsia="en-US"/>
              </w:rPr>
            </w:pPr>
            <w:r w:rsidRPr="006E7D66">
              <w:rPr>
                <w:rFonts w:eastAsiaTheme="minorHAnsi"/>
                <w:lang w:eastAsia="en-US"/>
              </w:rPr>
              <w:t>отказ иностранного участника, от подписания договора на условиях, предложенных в ходе проведения закупки и указанных на ЭТП таким участником;</w:t>
            </w:r>
          </w:p>
          <w:p w:rsidR="003441D5" w:rsidRPr="006E7D66" w:rsidRDefault="003441D5" w:rsidP="00E62AC9">
            <w:pPr>
              <w:numPr>
                <w:ilvl w:val="0"/>
                <w:numId w:val="18"/>
              </w:numPr>
              <w:tabs>
                <w:tab w:val="left" w:pos="300"/>
                <w:tab w:val="left" w:pos="1063"/>
              </w:tabs>
              <w:ind w:left="0" w:right="153" w:firstLine="638"/>
              <w:contextualSpacing/>
              <w:jc w:val="both"/>
              <w:rPr>
                <w:rFonts w:eastAsiaTheme="minorHAnsi"/>
                <w:b/>
                <w:caps/>
                <w:lang w:eastAsia="en-US"/>
              </w:rPr>
            </w:pPr>
            <w:r w:rsidRPr="006E7D66">
              <w:rPr>
                <w:rFonts w:eastAsiaTheme="minorHAnsi"/>
                <w:lang w:eastAsia="en-US"/>
              </w:rPr>
              <w:t>случаев непредставления обеспечения договора, если договором, заключенным по результатам закупки было предусмотрено его предоставление после заключения договора;</w:t>
            </w:r>
          </w:p>
          <w:p w:rsidR="003441D5" w:rsidRPr="006E7D66" w:rsidRDefault="003441D5" w:rsidP="00E62AC9">
            <w:pPr>
              <w:numPr>
                <w:ilvl w:val="0"/>
                <w:numId w:val="18"/>
              </w:numPr>
              <w:tabs>
                <w:tab w:val="left" w:pos="300"/>
                <w:tab w:val="left" w:pos="1063"/>
              </w:tabs>
              <w:ind w:left="0" w:right="153" w:firstLine="638"/>
              <w:contextualSpacing/>
              <w:jc w:val="both"/>
              <w:rPr>
                <w:rFonts w:eastAsiaTheme="minorHAnsi"/>
                <w:b/>
                <w:caps/>
                <w:lang w:eastAsia="en-US"/>
              </w:rPr>
            </w:pPr>
            <w:r w:rsidRPr="006E7D66">
              <w:rPr>
                <w:rFonts w:eastAsiaTheme="minorHAnsi"/>
                <w:lang w:eastAsia="en-US"/>
              </w:rPr>
              <w:t>установленных правоохранительными органами фактов предоставления недостоверных сведений, существенных для принятия закупочной комиссией решения о допуске участника к участию в закупке и (или) оценки его заявки, указанных участником закупки в своей заявке, приведших к уголовному наказанию виновных лиц;</w:t>
            </w:r>
          </w:p>
          <w:p w:rsidR="003441D5" w:rsidRPr="006E7D66" w:rsidRDefault="003441D5" w:rsidP="00E62AC9">
            <w:pPr>
              <w:tabs>
                <w:tab w:val="left" w:pos="778"/>
              </w:tabs>
              <w:ind w:right="153"/>
              <w:jc w:val="both"/>
            </w:pPr>
            <w:r w:rsidRPr="006E7D66">
              <w:t>случаев расторжения договора по решению суда или по соглашению сторон в связи с существенным нарушением поставщиком условий договора.</w:t>
            </w:r>
          </w:p>
        </w:tc>
        <w:tc>
          <w:tcPr>
            <w:tcW w:w="7414" w:type="dxa"/>
            <w:vMerge/>
            <w:tcBorders>
              <w:left w:val="single" w:sz="4" w:space="0" w:color="000000"/>
              <w:bottom w:val="single" w:sz="4" w:space="0" w:color="auto"/>
              <w:right w:val="single" w:sz="4" w:space="0" w:color="000000"/>
            </w:tcBorders>
            <w:shd w:val="clear" w:color="auto" w:fill="auto"/>
          </w:tcPr>
          <w:p w:rsidR="003441D5" w:rsidRPr="006E7D66" w:rsidRDefault="003441D5" w:rsidP="00E62AC9">
            <w:pPr>
              <w:numPr>
                <w:ilvl w:val="0"/>
                <w:numId w:val="17"/>
              </w:numPr>
              <w:tabs>
                <w:tab w:val="left" w:pos="300"/>
              </w:tabs>
              <w:ind w:left="0" w:right="153" w:firstLine="0"/>
              <w:contextualSpacing/>
              <w:jc w:val="both"/>
              <w:rPr>
                <w:rFonts w:eastAsiaTheme="minorHAnsi"/>
                <w:lang w:eastAsia="en-US"/>
              </w:rPr>
            </w:pPr>
          </w:p>
        </w:tc>
      </w:tr>
    </w:tbl>
    <w:p w:rsidR="003441D5" w:rsidRDefault="003441D5" w:rsidP="00E62AC9">
      <w:pPr>
        <w:pStyle w:val="Default"/>
        <w:suppressAutoHyphens/>
      </w:pPr>
    </w:p>
    <w:p w:rsidR="002B2B96" w:rsidRDefault="002B2B96" w:rsidP="00E62AC9">
      <w:pPr>
        <w:pStyle w:val="Default"/>
        <w:suppressAutoHyphens/>
      </w:pPr>
    </w:p>
    <w:p w:rsidR="002B2B96" w:rsidRDefault="002B2B96" w:rsidP="00E62AC9">
      <w:pPr>
        <w:pStyle w:val="Default"/>
        <w:suppressAutoHyphens/>
      </w:pPr>
    </w:p>
    <w:p w:rsidR="002B2B96" w:rsidRPr="006E7D66" w:rsidRDefault="002B2B96" w:rsidP="00E62AC9">
      <w:pPr>
        <w:pStyle w:val="Default"/>
        <w:suppressAutoHyphens/>
      </w:pPr>
    </w:p>
    <w:p w:rsidR="003441D5" w:rsidRPr="006E7D66" w:rsidRDefault="003441D5" w:rsidP="00E62AC9">
      <w:pPr>
        <w:pStyle w:val="Default"/>
        <w:suppressAutoHyphens/>
        <w:jc w:val="center"/>
      </w:pPr>
    </w:p>
    <w:p w:rsidR="003441D5" w:rsidRPr="006E7D66" w:rsidRDefault="003441D5" w:rsidP="000F2B6F">
      <w:pPr>
        <w:pStyle w:val="1"/>
        <w:numPr>
          <w:ilvl w:val="2"/>
          <w:numId w:val="30"/>
        </w:numPr>
        <w:tabs>
          <w:tab w:val="left" w:pos="1418"/>
          <w:tab w:val="left" w:pos="1843"/>
        </w:tabs>
        <w:suppressAutoHyphens/>
        <w:jc w:val="both"/>
      </w:pPr>
      <w:bookmarkStart w:id="21" w:name="_Toc213684817"/>
      <w:bookmarkStart w:id="22" w:name="_Toc214627502"/>
      <w:r w:rsidRPr="006E7D66">
        <w:lastRenderedPageBreak/>
        <w:t>Требования к продукции</w:t>
      </w:r>
      <w:bookmarkEnd w:id="21"/>
      <w:bookmarkEnd w:id="22"/>
    </w:p>
    <w:tbl>
      <w:tblPr>
        <w:tblW w:w="5000" w:type="pct"/>
        <w:jc w:val="center"/>
        <w:tblLayout w:type="fixed"/>
        <w:tblCellMar>
          <w:left w:w="72" w:type="dxa"/>
          <w:right w:w="72" w:type="dxa"/>
        </w:tblCellMar>
        <w:tblLook w:val="0060" w:firstRow="1" w:lastRow="1" w:firstColumn="0" w:lastColumn="0" w:noHBand="0" w:noVBand="0"/>
      </w:tblPr>
      <w:tblGrid>
        <w:gridCol w:w="807"/>
        <w:gridCol w:w="6496"/>
        <w:gridCol w:w="7127"/>
      </w:tblGrid>
      <w:tr w:rsidR="003441D5" w:rsidRPr="006E7D66" w:rsidTr="00790F45">
        <w:trPr>
          <w:trHeight w:val="440"/>
          <w:tblHeader/>
          <w:jc w:val="center"/>
        </w:trPr>
        <w:tc>
          <w:tcPr>
            <w:tcW w:w="807" w:type="dxa"/>
            <w:tcBorders>
              <w:top w:val="single" w:sz="4" w:space="0" w:color="000000"/>
              <w:left w:val="single" w:sz="4" w:space="0" w:color="000000"/>
              <w:bottom w:val="single" w:sz="4" w:space="0" w:color="000000"/>
              <w:right w:val="single" w:sz="4" w:space="0" w:color="000000"/>
            </w:tcBorders>
            <w:vAlign w:val="center"/>
          </w:tcPr>
          <w:p w:rsidR="003441D5" w:rsidRPr="006E7D66" w:rsidRDefault="003441D5" w:rsidP="00E62AC9">
            <w:pPr>
              <w:jc w:val="center"/>
            </w:pPr>
            <w:r w:rsidRPr="006E7D66">
              <w:t>№ п/п</w:t>
            </w:r>
          </w:p>
        </w:tc>
        <w:tc>
          <w:tcPr>
            <w:tcW w:w="6496" w:type="dxa"/>
            <w:tcBorders>
              <w:top w:val="single" w:sz="4" w:space="0" w:color="000000"/>
              <w:left w:val="single" w:sz="4" w:space="0" w:color="000000"/>
              <w:bottom w:val="single" w:sz="4" w:space="0" w:color="000000"/>
              <w:right w:val="single" w:sz="4" w:space="0" w:color="000000"/>
            </w:tcBorders>
            <w:vAlign w:val="center"/>
          </w:tcPr>
          <w:p w:rsidR="003441D5" w:rsidRPr="006E7D66" w:rsidRDefault="003441D5" w:rsidP="00E62AC9">
            <w:pPr>
              <w:ind w:right="153"/>
              <w:jc w:val="center"/>
              <w:rPr>
                <w:bCs/>
              </w:rPr>
            </w:pPr>
            <w:r w:rsidRPr="006E7D66">
              <w:t>Требования</w:t>
            </w:r>
          </w:p>
        </w:tc>
        <w:tc>
          <w:tcPr>
            <w:tcW w:w="7127" w:type="dxa"/>
            <w:tcBorders>
              <w:top w:val="single" w:sz="4" w:space="0" w:color="000000"/>
              <w:left w:val="single" w:sz="4" w:space="0" w:color="000000"/>
              <w:bottom w:val="single" w:sz="4" w:space="0" w:color="000000"/>
              <w:right w:val="single" w:sz="4" w:space="0" w:color="000000"/>
            </w:tcBorders>
            <w:vAlign w:val="center"/>
          </w:tcPr>
          <w:p w:rsidR="003441D5" w:rsidRPr="006E7D66" w:rsidRDefault="003441D5" w:rsidP="00E62AC9">
            <w:pPr>
              <w:ind w:right="153"/>
              <w:jc w:val="center"/>
              <w:rPr>
                <w:bCs/>
              </w:rPr>
            </w:pPr>
            <w:r w:rsidRPr="006E7D66">
              <w:t>Документы, подтверждающие соответствие установленным требованиям</w:t>
            </w:r>
          </w:p>
        </w:tc>
      </w:tr>
      <w:tr w:rsidR="003441D5" w:rsidRPr="006E7D66" w:rsidTr="00D914BB">
        <w:trPr>
          <w:trHeight w:val="64"/>
          <w:jc w:val="center"/>
        </w:trPr>
        <w:tc>
          <w:tcPr>
            <w:tcW w:w="807" w:type="dxa"/>
            <w:tcBorders>
              <w:top w:val="single" w:sz="4" w:space="0" w:color="000000"/>
              <w:left w:val="single" w:sz="4" w:space="0" w:color="000000"/>
              <w:bottom w:val="single" w:sz="4" w:space="0" w:color="000000"/>
              <w:right w:val="single" w:sz="4" w:space="0" w:color="000000"/>
            </w:tcBorders>
          </w:tcPr>
          <w:p w:rsidR="003441D5" w:rsidRPr="006E7D66" w:rsidRDefault="003441D5" w:rsidP="00E62AC9">
            <w:pPr>
              <w:pStyle w:val="a8"/>
              <w:numPr>
                <w:ilvl w:val="0"/>
                <w:numId w:val="12"/>
              </w:numPr>
              <w:tabs>
                <w:tab w:val="left" w:pos="353"/>
              </w:tabs>
              <w:suppressAutoHyphens/>
              <w:spacing w:after="0" w:line="240" w:lineRule="auto"/>
              <w:ind w:left="0" w:firstLine="7"/>
              <w:rPr>
                <w:rFonts w:ascii="Times New Roman" w:hAnsi="Times New Roman"/>
                <w:sz w:val="24"/>
                <w:szCs w:val="24"/>
              </w:rPr>
            </w:pPr>
          </w:p>
        </w:tc>
        <w:tc>
          <w:tcPr>
            <w:tcW w:w="6496" w:type="dxa"/>
            <w:tcBorders>
              <w:top w:val="single" w:sz="4" w:space="0" w:color="000000"/>
              <w:left w:val="single" w:sz="4" w:space="0" w:color="000000"/>
              <w:bottom w:val="single" w:sz="4" w:space="0" w:color="000000"/>
              <w:right w:val="single" w:sz="4" w:space="0" w:color="000000"/>
            </w:tcBorders>
          </w:tcPr>
          <w:p w:rsidR="00C85453" w:rsidRPr="00D914BB" w:rsidRDefault="003441D5" w:rsidP="00C85453">
            <w:pPr>
              <w:jc w:val="both"/>
              <w:rPr>
                <w:color w:val="000000" w:themeColor="text1"/>
                <w:lang w:eastAsia="en-US"/>
              </w:rPr>
            </w:pPr>
            <w:r w:rsidRPr="006E7D66">
              <w:rPr>
                <w:color w:val="000000" w:themeColor="text1"/>
                <w:lang w:eastAsia="en-US"/>
              </w:rPr>
              <w:t>Продукция должна соответствовать требованиям, указанным в Техническом задании (Том 2. Техническое задание).</w:t>
            </w:r>
          </w:p>
          <w:p w:rsidR="00790F45" w:rsidRPr="00D914BB" w:rsidRDefault="00790F45" w:rsidP="00B91BAD">
            <w:pPr>
              <w:jc w:val="both"/>
              <w:rPr>
                <w:color w:val="000000" w:themeColor="text1"/>
                <w:lang w:eastAsia="en-US"/>
              </w:rPr>
            </w:pPr>
          </w:p>
        </w:tc>
        <w:tc>
          <w:tcPr>
            <w:tcW w:w="7127" w:type="dxa"/>
            <w:tcBorders>
              <w:top w:val="single" w:sz="4" w:space="0" w:color="000000"/>
              <w:left w:val="single" w:sz="4" w:space="0" w:color="000000"/>
              <w:bottom w:val="single" w:sz="4" w:space="0" w:color="000000"/>
              <w:right w:val="single" w:sz="4" w:space="0" w:color="000000"/>
            </w:tcBorders>
          </w:tcPr>
          <w:p w:rsidR="003441D5" w:rsidRPr="006E7D66" w:rsidRDefault="003441D5" w:rsidP="00E62AC9">
            <w:pPr>
              <w:jc w:val="both"/>
              <w:rPr>
                <w:color w:val="000000" w:themeColor="text1"/>
                <w:lang w:eastAsia="en-US"/>
              </w:rPr>
            </w:pPr>
            <w:r w:rsidRPr="006E7D66">
              <w:rPr>
                <w:color w:val="000000" w:themeColor="text1"/>
                <w:lang w:eastAsia="en-US"/>
              </w:rPr>
              <w:t xml:space="preserve">а) Заполненная и подтвержденная поставщиком в ЦР «БРИФ» </w:t>
            </w:r>
            <w:r w:rsidRPr="006E7D66">
              <w:rPr>
                <w:b/>
                <w:color w:val="000000" w:themeColor="text1"/>
                <w:lang w:eastAsia="en-US"/>
              </w:rPr>
              <w:t>Карточка продукции в Каталоге продукции, подтверждающая соответствие характеристикам каждой позиции</w:t>
            </w:r>
            <w:r w:rsidRPr="006E7D66">
              <w:rPr>
                <w:color w:val="000000" w:themeColor="text1"/>
                <w:lang w:eastAsia="en-US"/>
              </w:rPr>
              <w:t xml:space="preserve"> детализированной потребности заказчика, указанным в ЦР </w:t>
            </w:r>
          </w:p>
          <w:p w:rsidR="003441D5" w:rsidRPr="006E7D66" w:rsidRDefault="003441D5" w:rsidP="00E62AC9">
            <w:pPr>
              <w:jc w:val="both"/>
              <w:rPr>
                <w:color w:val="000000" w:themeColor="text1"/>
                <w:lang w:eastAsia="en-US"/>
              </w:rPr>
            </w:pPr>
            <w:r w:rsidRPr="006E7D66">
              <w:rPr>
                <w:color w:val="000000" w:themeColor="text1"/>
                <w:lang w:eastAsia="en-US"/>
              </w:rPr>
              <w:t xml:space="preserve">«БРИФ», а также </w:t>
            </w:r>
            <w:r w:rsidRPr="006E7D66">
              <w:rPr>
                <w:b/>
                <w:color w:val="000000" w:themeColor="text1"/>
                <w:lang w:eastAsia="en-US"/>
              </w:rPr>
              <w:t>декларативное подтверждение в ЦР «БРИФ» выполнения каждого требования</w:t>
            </w:r>
            <w:r w:rsidRPr="006E7D66">
              <w:rPr>
                <w:color w:val="000000" w:themeColor="text1"/>
                <w:lang w:eastAsia="en-US"/>
              </w:rPr>
              <w:t>, предусмотренного томом 2 «Техническая часть» документации о закупке.</w:t>
            </w:r>
          </w:p>
          <w:p w:rsidR="003441D5" w:rsidRPr="006E7D66" w:rsidRDefault="003441D5" w:rsidP="00E62AC9">
            <w:pPr>
              <w:jc w:val="both"/>
              <w:rPr>
                <w:color w:val="000000" w:themeColor="text1"/>
                <w:lang w:eastAsia="en-US"/>
              </w:rPr>
            </w:pPr>
            <w:r w:rsidRPr="006E7D66">
              <w:rPr>
                <w:color w:val="000000" w:themeColor="text1"/>
                <w:lang w:eastAsia="en-US"/>
              </w:rPr>
              <w:t>Карточка продукции в ЦР «БРИФ» должна содержать характеристики и информацию о продукции в соответствии с характеристиками каждой позиции детализированной потребности заказчика в ЦР «БРИФ».</w:t>
            </w:r>
          </w:p>
          <w:p w:rsidR="003441D5" w:rsidRPr="006E7D66" w:rsidRDefault="003441D5" w:rsidP="00E62AC9">
            <w:pPr>
              <w:jc w:val="both"/>
              <w:rPr>
                <w:color w:val="000000" w:themeColor="text1"/>
                <w:lang w:eastAsia="en-US"/>
              </w:rPr>
            </w:pPr>
            <w:r w:rsidRPr="006E7D66">
              <w:rPr>
                <w:color w:val="000000" w:themeColor="text1"/>
                <w:lang w:eastAsia="en-US"/>
              </w:rPr>
              <w:t>Данные указываются во вкладках:</w:t>
            </w:r>
          </w:p>
          <w:p w:rsidR="003441D5" w:rsidRPr="006E7D66" w:rsidRDefault="003441D5" w:rsidP="00E62AC9">
            <w:pPr>
              <w:jc w:val="both"/>
              <w:rPr>
                <w:color w:val="000000" w:themeColor="text1"/>
                <w:lang w:eastAsia="en-US"/>
              </w:rPr>
            </w:pPr>
            <w:r w:rsidRPr="006E7D66">
              <w:rPr>
                <w:color w:val="000000" w:themeColor="text1"/>
                <w:lang w:eastAsia="en-US"/>
              </w:rPr>
              <w:t>- общие сведения;</w:t>
            </w:r>
          </w:p>
          <w:p w:rsidR="003441D5" w:rsidRPr="006E7D66" w:rsidRDefault="003441D5" w:rsidP="00E62AC9">
            <w:pPr>
              <w:jc w:val="both"/>
              <w:rPr>
                <w:color w:val="000000" w:themeColor="text1"/>
                <w:lang w:eastAsia="en-US"/>
              </w:rPr>
            </w:pPr>
            <w:r w:rsidRPr="006E7D66">
              <w:rPr>
                <w:color w:val="000000" w:themeColor="text1"/>
                <w:lang w:eastAsia="en-US"/>
              </w:rPr>
              <w:t>- характеристики;</w:t>
            </w:r>
          </w:p>
          <w:p w:rsidR="003441D5" w:rsidRPr="006E7D66" w:rsidRDefault="003441D5" w:rsidP="00E62AC9">
            <w:pPr>
              <w:jc w:val="both"/>
              <w:rPr>
                <w:color w:val="000000" w:themeColor="text1"/>
                <w:lang w:eastAsia="en-US"/>
              </w:rPr>
            </w:pPr>
            <w:r w:rsidRPr="006E7D66">
              <w:rPr>
                <w:color w:val="000000" w:themeColor="text1"/>
                <w:lang w:eastAsia="en-US"/>
              </w:rPr>
              <w:t>- изготовитель (указывается информация об изготовителе и, при необходимости, разработчике технической документации).</w:t>
            </w:r>
          </w:p>
          <w:p w:rsidR="003441D5" w:rsidRPr="006E7D66" w:rsidRDefault="003441D5" w:rsidP="003627C4">
            <w:pPr>
              <w:autoSpaceDE w:val="0"/>
              <w:autoSpaceDN w:val="0"/>
              <w:jc w:val="both"/>
            </w:pPr>
            <w:r w:rsidRPr="006E7D66">
              <w:rPr>
                <w:color w:val="000000" w:themeColor="text1"/>
                <w:lang w:eastAsia="en-US"/>
              </w:rPr>
              <w:t xml:space="preserve">б) </w:t>
            </w:r>
            <w:r w:rsidRPr="006E7D66">
              <w:rPr>
                <w:b/>
                <w:bCs/>
              </w:rPr>
              <w:t>Техническое предложение</w:t>
            </w:r>
            <w:r w:rsidR="003627C4">
              <w:t xml:space="preserve"> по форме и в соответствии с </w:t>
            </w:r>
            <w:r w:rsidRPr="006E7D66">
              <w:t>инструкциями</w:t>
            </w:r>
            <w:r w:rsidR="003627C4">
              <w:t xml:space="preserve">, </w:t>
            </w:r>
            <w:r w:rsidRPr="006E7D66">
              <w:t xml:space="preserve">приведенными в закупочной документации (соответствующая Форма, приложение 1 к Части 1 Тома 1 документации о закупке), подтверждающее выполнение каждого требования, предусмотренного томом 2 «Техническая часть» документации о закупке, в том числе конкретные характеристики, не отраженные в позициях детализированной потребности заказчика в ЦР «БРИФ». </w:t>
            </w:r>
          </w:p>
          <w:p w:rsidR="003441D5" w:rsidRPr="006E7D66" w:rsidRDefault="003441D5" w:rsidP="00092A41">
            <w:pPr>
              <w:autoSpaceDE w:val="0"/>
              <w:autoSpaceDN w:val="0"/>
              <w:jc w:val="both"/>
            </w:pPr>
          </w:p>
          <w:p w:rsidR="003441D5" w:rsidRPr="006E7D66" w:rsidRDefault="003441D5" w:rsidP="00092A41">
            <w:pPr>
              <w:autoSpaceDE w:val="0"/>
              <w:autoSpaceDN w:val="0"/>
              <w:jc w:val="both"/>
            </w:pPr>
            <w:r w:rsidRPr="006E7D66">
              <w:t xml:space="preserve">Техническое предложение прикладывается в карточку продукции на вкладку «Документы» в ЦР «БРИФ». </w:t>
            </w:r>
          </w:p>
          <w:p w:rsidR="003441D5" w:rsidRPr="006E7D66" w:rsidRDefault="003441D5" w:rsidP="00E62AC9">
            <w:pPr>
              <w:autoSpaceDE w:val="0"/>
              <w:autoSpaceDN w:val="0"/>
            </w:pPr>
          </w:p>
          <w:p w:rsidR="00D45AC4" w:rsidRDefault="003441D5" w:rsidP="005720C5">
            <w:pPr>
              <w:autoSpaceDE w:val="0"/>
              <w:autoSpaceDN w:val="0"/>
              <w:jc w:val="both"/>
            </w:pPr>
            <w:r w:rsidRPr="006E7D66">
              <w:t xml:space="preserve">Участник в техническом предложении обязан указать наименование изготовителя каждого предлагаемого товара, конкретные технические решения, марки (при наличии), модели и т.п. без указания слов «или аналог («или эквивалент»). </w:t>
            </w:r>
          </w:p>
          <w:p w:rsidR="00801F87" w:rsidRPr="006E7D66" w:rsidRDefault="00801F87" w:rsidP="005720C5">
            <w:pPr>
              <w:autoSpaceDE w:val="0"/>
              <w:autoSpaceDN w:val="0"/>
              <w:jc w:val="both"/>
            </w:pPr>
            <w:r w:rsidRPr="003957B8">
              <w:t xml:space="preserve">В случае неуказания страны происхождения товара при </w:t>
            </w:r>
            <w:r w:rsidRPr="003957B8">
              <w:lastRenderedPageBreak/>
              <w:t>предоставлении преференций заявка будет рассматриваться как содержащая предложение о поставке иностранного товара.</w:t>
            </w:r>
          </w:p>
        </w:tc>
      </w:tr>
      <w:tr w:rsidR="00FD0655" w:rsidRPr="003957B8" w:rsidTr="00510C35">
        <w:trPr>
          <w:trHeight w:val="705"/>
          <w:jc w:val="center"/>
        </w:trPr>
        <w:tc>
          <w:tcPr>
            <w:tcW w:w="807" w:type="dxa"/>
            <w:tcBorders>
              <w:top w:val="single" w:sz="4" w:space="0" w:color="000000"/>
              <w:left w:val="single" w:sz="4" w:space="0" w:color="000000"/>
              <w:bottom w:val="single" w:sz="4" w:space="0" w:color="000000"/>
              <w:right w:val="single" w:sz="4" w:space="0" w:color="000000"/>
            </w:tcBorders>
          </w:tcPr>
          <w:p w:rsidR="00FD0655" w:rsidRPr="00FD0655" w:rsidRDefault="00FD0655" w:rsidP="00FD0655">
            <w:pPr>
              <w:tabs>
                <w:tab w:val="left" w:pos="353"/>
              </w:tabs>
              <w:suppressAutoHyphens/>
              <w:ind w:left="360"/>
              <w:rPr>
                <w:lang w:val="en-US"/>
              </w:rPr>
            </w:pPr>
            <w:r>
              <w:rPr>
                <w:lang w:val="en-US"/>
              </w:rPr>
              <w:lastRenderedPageBreak/>
              <w:t>2)</w:t>
            </w:r>
          </w:p>
        </w:tc>
        <w:tc>
          <w:tcPr>
            <w:tcW w:w="6496" w:type="dxa"/>
            <w:tcBorders>
              <w:top w:val="single" w:sz="4" w:space="0" w:color="000000"/>
              <w:left w:val="single" w:sz="4" w:space="0" w:color="000000"/>
              <w:bottom w:val="single" w:sz="4" w:space="0" w:color="000000"/>
              <w:right w:val="single" w:sz="4" w:space="0" w:color="000000"/>
            </w:tcBorders>
          </w:tcPr>
          <w:p w:rsidR="00510C35" w:rsidRPr="00510C35" w:rsidRDefault="00510C35" w:rsidP="00FD0655">
            <w:pPr>
              <w:widowControl w:val="0"/>
              <w:autoSpaceDE w:val="0"/>
              <w:autoSpaceDN w:val="0"/>
              <w:adjustRightInd w:val="0"/>
              <w:jc w:val="both"/>
            </w:pPr>
            <w:r w:rsidRPr="00510C35">
              <w:t>В соответствии с положением статьи 3.1-4 Закона №223-ФЗ и постановления №1875 в отношении закупаемой продукции установлено преимущество (4-5 статьи 3.1-4 Закона №223 ФЗ).</w:t>
            </w:r>
          </w:p>
          <w:p w:rsidR="00510C35" w:rsidRPr="00510C35" w:rsidRDefault="00510C35" w:rsidP="00FD0655">
            <w:pPr>
              <w:widowControl w:val="0"/>
              <w:autoSpaceDE w:val="0"/>
              <w:autoSpaceDN w:val="0"/>
              <w:adjustRightInd w:val="0"/>
              <w:jc w:val="both"/>
            </w:pPr>
          </w:p>
          <w:p w:rsidR="00623757" w:rsidRPr="006E7D66" w:rsidRDefault="00623757" w:rsidP="00623757">
            <w:pPr>
              <w:widowControl w:val="0"/>
              <w:autoSpaceDE w:val="0"/>
              <w:autoSpaceDN w:val="0"/>
              <w:adjustRightInd w:val="0"/>
              <w:jc w:val="both"/>
            </w:pPr>
          </w:p>
          <w:p w:rsidR="00FD0655" w:rsidRPr="006E7D66" w:rsidRDefault="00FD0655" w:rsidP="00FD0655">
            <w:pPr>
              <w:ind w:right="153"/>
              <w:jc w:val="both"/>
            </w:pPr>
          </w:p>
        </w:tc>
        <w:tc>
          <w:tcPr>
            <w:tcW w:w="7127" w:type="dxa"/>
            <w:tcBorders>
              <w:top w:val="single" w:sz="4" w:space="0" w:color="000000"/>
              <w:left w:val="single" w:sz="4" w:space="0" w:color="000000"/>
              <w:bottom w:val="single" w:sz="4" w:space="0" w:color="000000"/>
              <w:right w:val="single" w:sz="4" w:space="0" w:color="000000"/>
            </w:tcBorders>
          </w:tcPr>
          <w:p w:rsidR="00FD0655" w:rsidRPr="006E7D66" w:rsidRDefault="00FD0655" w:rsidP="00FD0655">
            <w:pPr>
              <w:pStyle w:val="Default"/>
              <w:jc w:val="both"/>
            </w:pPr>
            <w:r w:rsidRPr="006E7D66">
              <w:t xml:space="preserve">Заполненные поставщиком в Карточке продукции </w:t>
            </w:r>
            <w:r w:rsidRPr="006E7D66">
              <w:rPr>
                <w:b/>
                <w:color w:val="FF0000"/>
              </w:rPr>
              <w:t xml:space="preserve">номера реестровой записи </w:t>
            </w:r>
            <w:r w:rsidRPr="006E7D66">
              <w:t>из соответствующего реестра, указанного в Постановлении № 1875 (по каждой позиции продукции/товара, указанного в томе 2 «Техническая часть».</w:t>
            </w:r>
          </w:p>
          <w:p w:rsidR="00FD0655" w:rsidRPr="006E7D66" w:rsidRDefault="00FD0655" w:rsidP="00FD0655">
            <w:pPr>
              <w:pStyle w:val="Default"/>
              <w:jc w:val="both"/>
            </w:pPr>
          </w:p>
          <w:p w:rsidR="00FD0655" w:rsidRPr="006E7D66" w:rsidRDefault="00FD0655" w:rsidP="00FD0655">
            <w:pPr>
              <w:pStyle w:val="Default"/>
              <w:jc w:val="both"/>
              <w:rPr>
                <w:i/>
              </w:rPr>
            </w:pPr>
            <w:r w:rsidRPr="006E7D66">
              <w:rPr>
                <w:i/>
              </w:rPr>
              <w:t xml:space="preserve">Поставщик указывает реестровый номер в Карточке продукции, вкладка «Общие сведения», поле «Номер реестровой записи ГИСП». </w:t>
            </w:r>
          </w:p>
          <w:p w:rsidR="00FD0655" w:rsidRPr="006E7D66" w:rsidRDefault="00FD0655" w:rsidP="00FD0655">
            <w:pPr>
              <w:pStyle w:val="Default"/>
              <w:jc w:val="both"/>
              <w:rPr>
                <w:i/>
              </w:rPr>
            </w:pPr>
          </w:p>
          <w:p w:rsidR="00FD0655" w:rsidRPr="006E7D66" w:rsidRDefault="00FD0655" w:rsidP="00FD0655">
            <w:pPr>
              <w:pStyle w:val="Default"/>
              <w:jc w:val="both"/>
              <w:rPr>
                <w:color w:val="auto"/>
              </w:rPr>
            </w:pPr>
            <w:r w:rsidRPr="006E7D66">
              <w:rPr>
                <w:i/>
              </w:rPr>
              <w:t>В случае не подтверждения страны происхождения товара (ненадлежащим образом) при предоставлении преференций, предложение поставщика будет рассматриваться как содержащая предложение о поставке иностранного товара.</w:t>
            </w:r>
          </w:p>
        </w:tc>
      </w:tr>
    </w:tbl>
    <w:p w:rsidR="00C87974" w:rsidRDefault="00C87974" w:rsidP="00C87974">
      <w:pPr>
        <w:pStyle w:val="a8"/>
        <w:tabs>
          <w:tab w:val="left" w:pos="709"/>
        </w:tabs>
        <w:suppressAutoHyphens/>
        <w:ind w:left="1183"/>
        <w:jc w:val="both"/>
        <w:rPr>
          <w:rFonts w:ascii="Times New Roman" w:hAnsi="Times New Roman"/>
          <w:sz w:val="24"/>
          <w:szCs w:val="24"/>
        </w:rPr>
      </w:pPr>
      <w:bookmarkStart w:id="23" w:name="_Ref395172188"/>
      <w:bookmarkStart w:id="24" w:name="_Toc395190385"/>
      <w:bookmarkStart w:id="25" w:name="_Toc213684819"/>
    </w:p>
    <w:p w:rsidR="00801F87" w:rsidRDefault="00801F87" w:rsidP="00C87974">
      <w:pPr>
        <w:pStyle w:val="a8"/>
        <w:tabs>
          <w:tab w:val="left" w:pos="709"/>
        </w:tabs>
        <w:suppressAutoHyphens/>
        <w:ind w:left="1183"/>
        <w:jc w:val="both"/>
        <w:rPr>
          <w:rFonts w:ascii="Times New Roman" w:hAnsi="Times New Roman"/>
          <w:sz w:val="24"/>
          <w:szCs w:val="24"/>
        </w:rPr>
      </w:pPr>
    </w:p>
    <w:p w:rsidR="00801F87" w:rsidRDefault="00801F87" w:rsidP="00C87974">
      <w:pPr>
        <w:pStyle w:val="a8"/>
        <w:tabs>
          <w:tab w:val="left" w:pos="709"/>
        </w:tabs>
        <w:suppressAutoHyphens/>
        <w:ind w:left="1183"/>
        <w:jc w:val="both"/>
        <w:rPr>
          <w:rFonts w:ascii="Times New Roman" w:hAnsi="Times New Roman"/>
          <w:sz w:val="24"/>
          <w:szCs w:val="24"/>
        </w:rPr>
      </w:pPr>
    </w:p>
    <w:p w:rsidR="00801F87" w:rsidRDefault="00801F87" w:rsidP="00C87974">
      <w:pPr>
        <w:pStyle w:val="a8"/>
        <w:tabs>
          <w:tab w:val="left" w:pos="709"/>
        </w:tabs>
        <w:suppressAutoHyphens/>
        <w:ind w:left="1183"/>
        <w:jc w:val="both"/>
        <w:rPr>
          <w:rFonts w:ascii="Times New Roman" w:hAnsi="Times New Roman"/>
          <w:sz w:val="24"/>
          <w:szCs w:val="24"/>
        </w:rPr>
      </w:pPr>
    </w:p>
    <w:p w:rsidR="00801F87" w:rsidRDefault="00801F87" w:rsidP="00C87974">
      <w:pPr>
        <w:pStyle w:val="a8"/>
        <w:tabs>
          <w:tab w:val="left" w:pos="709"/>
        </w:tabs>
        <w:suppressAutoHyphens/>
        <w:ind w:left="1183"/>
        <w:jc w:val="both"/>
        <w:rPr>
          <w:rFonts w:ascii="Times New Roman" w:hAnsi="Times New Roman"/>
          <w:sz w:val="24"/>
          <w:szCs w:val="24"/>
        </w:rPr>
      </w:pPr>
    </w:p>
    <w:p w:rsidR="00801F87" w:rsidRDefault="00801F87" w:rsidP="00C87974">
      <w:pPr>
        <w:pStyle w:val="a8"/>
        <w:tabs>
          <w:tab w:val="left" w:pos="709"/>
        </w:tabs>
        <w:suppressAutoHyphens/>
        <w:ind w:left="1183"/>
        <w:jc w:val="both"/>
        <w:rPr>
          <w:rFonts w:ascii="Times New Roman" w:hAnsi="Times New Roman"/>
          <w:sz w:val="24"/>
          <w:szCs w:val="24"/>
        </w:rPr>
      </w:pPr>
    </w:p>
    <w:p w:rsidR="00801F87" w:rsidRDefault="00801F87" w:rsidP="00C87974">
      <w:pPr>
        <w:pStyle w:val="a8"/>
        <w:tabs>
          <w:tab w:val="left" w:pos="709"/>
        </w:tabs>
        <w:suppressAutoHyphens/>
        <w:ind w:left="1183"/>
        <w:jc w:val="both"/>
        <w:rPr>
          <w:rFonts w:ascii="Times New Roman" w:hAnsi="Times New Roman"/>
          <w:sz w:val="24"/>
          <w:szCs w:val="24"/>
        </w:rPr>
      </w:pPr>
    </w:p>
    <w:p w:rsidR="00801F87" w:rsidRDefault="00801F87" w:rsidP="00C87974">
      <w:pPr>
        <w:pStyle w:val="a8"/>
        <w:tabs>
          <w:tab w:val="left" w:pos="709"/>
        </w:tabs>
        <w:suppressAutoHyphens/>
        <w:ind w:left="1183"/>
        <w:jc w:val="both"/>
        <w:rPr>
          <w:rFonts w:ascii="Times New Roman" w:hAnsi="Times New Roman"/>
          <w:sz w:val="24"/>
          <w:szCs w:val="24"/>
        </w:rPr>
      </w:pPr>
    </w:p>
    <w:p w:rsidR="00801F87" w:rsidRDefault="00801F87" w:rsidP="00C87974">
      <w:pPr>
        <w:pStyle w:val="a8"/>
        <w:tabs>
          <w:tab w:val="left" w:pos="709"/>
        </w:tabs>
        <w:suppressAutoHyphens/>
        <w:ind w:left="1183"/>
        <w:jc w:val="both"/>
        <w:rPr>
          <w:rFonts w:ascii="Times New Roman" w:hAnsi="Times New Roman"/>
          <w:sz w:val="24"/>
          <w:szCs w:val="24"/>
        </w:rPr>
      </w:pPr>
    </w:p>
    <w:p w:rsidR="00801F87" w:rsidRDefault="00801F87" w:rsidP="00C87974">
      <w:pPr>
        <w:pStyle w:val="a8"/>
        <w:tabs>
          <w:tab w:val="left" w:pos="709"/>
        </w:tabs>
        <w:suppressAutoHyphens/>
        <w:ind w:left="1183"/>
        <w:jc w:val="both"/>
        <w:rPr>
          <w:rFonts w:ascii="Times New Roman" w:hAnsi="Times New Roman"/>
          <w:sz w:val="24"/>
          <w:szCs w:val="24"/>
        </w:rPr>
      </w:pPr>
    </w:p>
    <w:p w:rsidR="00801F87" w:rsidRDefault="00801F87" w:rsidP="00C87974">
      <w:pPr>
        <w:pStyle w:val="a8"/>
        <w:tabs>
          <w:tab w:val="left" w:pos="709"/>
        </w:tabs>
        <w:suppressAutoHyphens/>
        <w:ind w:left="1183"/>
        <w:jc w:val="both"/>
        <w:rPr>
          <w:rFonts w:ascii="Times New Roman" w:hAnsi="Times New Roman"/>
          <w:sz w:val="24"/>
          <w:szCs w:val="24"/>
        </w:rPr>
      </w:pPr>
    </w:p>
    <w:p w:rsidR="00B91BAD" w:rsidRDefault="00B91BAD" w:rsidP="00C87974">
      <w:pPr>
        <w:pStyle w:val="a8"/>
        <w:tabs>
          <w:tab w:val="left" w:pos="709"/>
        </w:tabs>
        <w:suppressAutoHyphens/>
        <w:ind w:left="1183"/>
        <w:jc w:val="both"/>
        <w:rPr>
          <w:rFonts w:ascii="Times New Roman" w:hAnsi="Times New Roman"/>
          <w:sz w:val="24"/>
          <w:szCs w:val="24"/>
        </w:rPr>
      </w:pPr>
    </w:p>
    <w:p w:rsidR="00B91BAD" w:rsidRDefault="00B91BAD" w:rsidP="00C87974">
      <w:pPr>
        <w:pStyle w:val="a8"/>
        <w:tabs>
          <w:tab w:val="left" w:pos="709"/>
        </w:tabs>
        <w:suppressAutoHyphens/>
        <w:ind w:left="1183"/>
        <w:jc w:val="both"/>
        <w:rPr>
          <w:rFonts w:ascii="Times New Roman" w:hAnsi="Times New Roman"/>
          <w:sz w:val="24"/>
          <w:szCs w:val="24"/>
        </w:rPr>
      </w:pPr>
    </w:p>
    <w:p w:rsidR="00B91BAD" w:rsidRDefault="00B91BAD" w:rsidP="00C87974">
      <w:pPr>
        <w:pStyle w:val="a8"/>
        <w:tabs>
          <w:tab w:val="left" w:pos="709"/>
        </w:tabs>
        <w:suppressAutoHyphens/>
        <w:ind w:left="1183"/>
        <w:jc w:val="both"/>
        <w:rPr>
          <w:rFonts w:ascii="Times New Roman" w:hAnsi="Times New Roman"/>
          <w:sz w:val="24"/>
          <w:szCs w:val="24"/>
        </w:rPr>
      </w:pPr>
    </w:p>
    <w:p w:rsidR="00B91BAD" w:rsidRDefault="00B91BAD" w:rsidP="00C87974">
      <w:pPr>
        <w:pStyle w:val="a8"/>
        <w:tabs>
          <w:tab w:val="left" w:pos="709"/>
        </w:tabs>
        <w:suppressAutoHyphens/>
        <w:ind w:left="1183"/>
        <w:jc w:val="both"/>
        <w:rPr>
          <w:rFonts w:ascii="Times New Roman" w:hAnsi="Times New Roman"/>
          <w:sz w:val="24"/>
          <w:szCs w:val="24"/>
        </w:rPr>
      </w:pPr>
    </w:p>
    <w:p w:rsidR="00B91BAD" w:rsidRDefault="00B91BAD" w:rsidP="00C87974">
      <w:pPr>
        <w:pStyle w:val="a8"/>
        <w:tabs>
          <w:tab w:val="left" w:pos="709"/>
        </w:tabs>
        <w:suppressAutoHyphens/>
        <w:ind w:left="1183"/>
        <w:jc w:val="both"/>
        <w:rPr>
          <w:rFonts w:ascii="Times New Roman" w:hAnsi="Times New Roman"/>
          <w:sz w:val="24"/>
          <w:szCs w:val="24"/>
        </w:rPr>
      </w:pPr>
    </w:p>
    <w:p w:rsidR="00B91BAD" w:rsidRDefault="00B91BAD" w:rsidP="00C87974">
      <w:pPr>
        <w:pStyle w:val="a8"/>
        <w:tabs>
          <w:tab w:val="left" w:pos="709"/>
        </w:tabs>
        <w:suppressAutoHyphens/>
        <w:ind w:left="1183"/>
        <w:jc w:val="both"/>
        <w:rPr>
          <w:rFonts w:ascii="Times New Roman" w:hAnsi="Times New Roman"/>
          <w:sz w:val="24"/>
          <w:szCs w:val="24"/>
        </w:rPr>
      </w:pPr>
    </w:p>
    <w:p w:rsidR="003441D5" w:rsidRPr="00801F87" w:rsidRDefault="003441D5" w:rsidP="00FF3E32">
      <w:pPr>
        <w:pStyle w:val="a8"/>
        <w:numPr>
          <w:ilvl w:val="1"/>
          <w:numId w:val="30"/>
        </w:numPr>
        <w:tabs>
          <w:tab w:val="left" w:pos="709"/>
        </w:tabs>
        <w:suppressAutoHyphens/>
        <w:jc w:val="both"/>
        <w:rPr>
          <w:rFonts w:ascii="Times New Roman" w:hAnsi="Times New Roman"/>
          <w:sz w:val="28"/>
          <w:szCs w:val="28"/>
        </w:rPr>
      </w:pPr>
      <w:r w:rsidRPr="00801F87">
        <w:rPr>
          <w:rFonts w:ascii="Times New Roman" w:hAnsi="Times New Roman"/>
          <w:sz w:val="28"/>
          <w:szCs w:val="28"/>
        </w:rPr>
        <w:lastRenderedPageBreak/>
        <w:t>СОСТАВ ЗАЯВКИ НА УЧАСТИЕ В ЗАКУПКЕ.</w:t>
      </w:r>
      <w:bookmarkEnd w:id="23"/>
      <w:bookmarkEnd w:id="24"/>
      <w:bookmarkEnd w:id="25"/>
    </w:p>
    <w:p w:rsidR="003441D5" w:rsidRPr="00801F87" w:rsidRDefault="003441D5" w:rsidP="00E62AC9">
      <w:pPr>
        <w:pStyle w:val="Default"/>
        <w:suppressAutoHyphens/>
        <w:ind w:firstLine="567"/>
        <w:jc w:val="both"/>
        <w:rPr>
          <w:sz w:val="28"/>
          <w:szCs w:val="28"/>
        </w:rPr>
      </w:pPr>
      <w:r w:rsidRPr="00801F87">
        <w:rPr>
          <w:b/>
          <w:bCs/>
          <w:sz w:val="28"/>
          <w:szCs w:val="28"/>
        </w:rPr>
        <w:t xml:space="preserve">Заявка на участие в закупке формируется участником закупки с помощью функционала и в соответствии с инструкциями ЦР «БРИФ» на вкладке «Сопоставление» в карточке потребности заказчика (отборе) в ЦР «БРИФ» и включает в себя внесенные сведения и документы в профиле поставщика и изготовителя в ЦР «БРИФ». </w:t>
      </w:r>
    </w:p>
    <w:p w:rsidR="003441D5" w:rsidRPr="00801F87" w:rsidRDefault="003441D5" w:rsidP="00E62AC9">
      <w:pPr>
        <w:pStyle w:val="Default"/>
        <w:suppressAutoHyphens/>
        <w:ind w:firstLine="709"/>
        <w:jc w:val="both"/>
        <w:rPr>
          <w:b/>
          <w:bCs/>
          <w:sz w:val="28"/>
          <w:szCs w:val="28"/>
        </w:rPr>
      </w:pPr>
      <w:r w:rsidRPr="00801F87">
        <w:rPr>
          <w:b/>
          <w:bCs/>
          <w:sz w:val="28"/>
          <w:szCs w:val="28"/>
        </w:rPr>
        <w:t xml:space="preserve">Ценовое предложение формируется допущенным участником закупки с помощью функционала и в соответствии с инструкциями ЦР «БРИФ» после получения соответствующего уведомления в ЦР «БРИФ». </w:t>
      </w:r>
    </w:p>
    <w:p w:rsidR="003441D5" w:rsidRPr="00801F87" w:rsidRDefault="003441D5" w:rsidP="00E62AC9">
      <w:pPr>
        <w:pStyle w:val="Default"/>
        <w:suppressAutoHyphens/>
        <w:ind w:firstLine="709"/>
        <w:jc w:val="both"/>
        <w:rPr>
          <w:sz w:val="28"/>
          <w:szCs w:val="28"/>
        </w:rPr>
      </w:pPr>
    </w:p>
    <w:p w:rsidR="003441D5" w:rsidRPr="00801F87" w:rsidRDefault="003441D5" w:rsidP="00E62AC9">
      <w:pPr>
        <w:pStyle w:val="Default"/>
        <w:suppressAutoHyphens/>
        <w:ind w:firstLine="709"/>
        <w:jc w:val="both"/>
        <w:rPr>
          <w:sz w:val="28"/>
          <w:szCs w:val="28"/>
        </w:rPr>
      </w:pPr>
      <w:r w:rsidRPr="00801F87">
        <w:rPr>
          <w:sz w:val="28"/>
          <w:szCs w:val="28"/>
        </w:rPr>
        <w:t xml:space="preserve">Рассмотрение заявки на участие в закупке заказчиком (Организатором) осуществляется по частям: </w:t>
      </w:r>
    </w:p>
    <w:p w:rsidR="003441D5" w:rsidRPr="00801F87" w:rsidRDefault="003441D5" w:rsidP="00E62AC9">
      <w:pPr>
        <w:pStyle w:val="Default"/>
        <w:suppressAutoHyphens/>
        <w:ind w:firstLine="709"/>
        <w:jc w:val="both"/>
        <w:rPr>
          <w:sz w:val="28"/>
          <w:szCs w:val="28"/>
        </w:rPr>
      </w:pPr>
      <w:r w:rsidRPr="00801F87">
        <w:rPr>
          <w:sz w:val="28"/>
          <w:szCs w:val="28"/>
        </w:rPr>
        <w:t xml:space="preserve">2.2.1. Состав первой части заявки на участие в закупке (для этапа сопоставления в ЦР «БРИФ»): </w:t>
      </w:r>
    </w:p>
    <w:p w:rsidR="003441D5" w:rsidRPr="00801F87" w:rsidRDefault="003441D5" w:rsidP="00E62AC9">
      <w:pPr>
        <w:pStyle w:val="Default"/>
        <w:suppressAutoHyphens/>
        <w:ind w:firstLine="709"/>
        <w:jc w:val="both"/>
        <w:rPr>
          <w:sz w:val="28"/>
          <w:szCs w:val="28"/>
        </w:rPr>
      </w:pPr>
      <w:r w:rsidRPr="00801F87">
        <w:rPr>
          <w:sz w:val="28"/>
          <w:szCs w:val="28"/>
        </w:rPr>
        <w:t xml:space="preserve">2.2.1.1. Карточка продукции поставщика в ЦР «БРИФ» (электронная форма); </w:t>
      </w:r>
    </w:p>
    <w:p w:rsidR="003441D5" w:rsidRPr="00801F87" w:rsidRDefault="003441D5" w:rsidP="00E62AC9">
      <w:pPr>
        <w:pStyle w:val="Default"/>
        <w:suppressAutoHyphens/>
        <w:ind w:firstLine="709"/>
        <w:jc w:val="both"/>
        <w:rPr>
          <w:sz w:val="28"/>
          <w:szCs w:val="28"/>
        </w:rPr>
      </w:pPr>
      <w:r w:rsidRPr="00801F87">
        <w:rPr>
          <w:sz w:val="28"/>
          <w:szCs w:val="28"/>
        </w:rPr>
        <w:t xml:space="preserve">2.2.1.2. Документы, указанные в подразделе 2.1.2 настоящей части, требуемые для предоставления в составе карточки продукции поставщика в ЦР «БРИФ». </w:t>
      </w:r>
    </w:p>
    <w:p w:rsidR="003441D5" w:rsidRPr="00801F87" w:rsidRDefault="003441D5" w:rsidP="00E62AC9">
      <w:pPr>
        <w:pStyle w:val="Default"/>
        <w:suppressAutoHyphens/>
        <w:ind w:firstLine="709"/>
        <w:jc w:val="both"/>
        <w:rPr>
          <w:sz w:val="28"/>
          <w:szCs w:val="28"/>
        </w:rPr>
      </w:pPr>
      <w:r w:rsidRPr="00801F87">
        <w:rPr>
          <w:sz w:val="28"/>
          <w:szCs w:val="28"/>
        </w:rPr>
        <w:t xml:space="preserve">2.2.2. Состав второй части заявки на участие в закупке (для этапа выборки в ЦР «БРИФ»): </w:t>
      </w:r>
    </w:p>
    <w:p w:rsidR="003441D5" w:rsidRPr="00801F87" w:rsidRDefault="003441D5" w:rsidP="00E62AC9">
      <w:pPr>
        <w:pStyle w:val="Default"/>
        <w:numPr>
          <w:ilvl w:val="0"/>
          <w:numId w:val="20"/>
        </w:numPr>
        <w:suppressAutoHyphens/>
        <w:ind w:firstLine="709"/>
        <w:jc w:val="both"/>
        <w:rPr>
          <w:sz w:val="28"/>
          <w:szCs w:val="28"/>
        </w:rPr>
      </w:pPr>
      <w:r w:rsidRPr="00801F87">
        <w:rPr>
          <w:sz w:val="28"/>
          <w:szCs w:val="28"/>
        </w:rPr>
        <w:t xml:space="preserve">а) общие сведения и документы заявки на участие в закупке, требуемые в подразделе 2.1.1 и 2.1.2 настоящей части (включают в себя внесенные сведения и документы в профиле поставщика и изготовителя в ЦР «БРИФ»); </w:t>
      </w:r>
    </w:p>
    <w:p w:rsidR="003441D5" w:rsidRPr="00801F87" w:rsidRDefault="003441D5" w:rsidP="00E62AC9">
      <w:pPr>
        <w:pStyle w:val="Default"/>
        <w:numPr>
          <w:ilvl w:val="0"/>
          <w:numId w:val="20"/>
        </w:numPr>
        <w:suppressAutoHyphens/>
        <w:ind w:firstLine="709"/>
        <w:jc w:val="both"/>
        <w:rPr>
          <w:sz w:val="28"/>
          <w:szCs w:val="28"/>
        </w:rPr>
      </w:pPr>
      <w:r w:rsidRPr="00801F87">
        <w:rPr>
          <w:sz w:val="28"/>
          <w:szCs w:val="28"/>
        </w:rPr>
        <w:t xml:space="preserve">б) справки об опыте выполнения договоров (устанавливается при наличии требований по опыту поставки/изготовления). </w:t>
      </w:r>
    </w:p>
    <w:p w:rsidR="003441D5" w:rsidRPr="00801F87" w:rsidRDefault="003441D5" w:rsidP="00E62AC9">
      <w:pPr>
        <w:pStyle w:val="Default"/>
        <w:numPr>
          <w:ilvl w:val="0"/>
          <w:numId w:val="20"/>
        </w:numPr>
        <w:suppressAutoHyphens/>
        <w:ind w:firstLine="709"/>
        <w:jc w:val="both"/>
        <w:rPr>
          <w:sz w:val="28"/>
          <w:szCs w:val="28"/>
        </w:rPr>
      </w:pPr>
      <w:r w:rsidRPr="00801F87">
        <w:rPr>
          <w:sz w:val="28"/>
          <w:szCs w:val="28"/>
        </w:rPr>
        <w:t xml:space="preserve">в) декларативные подтверждения. </w:t>
      </w:r>
    </w:p>
    <w:p w:rsidR="003441D5" w:rsidRPr="00801F87" w:rsidRDefault="003441D5" w:rsidP="00E62AC9">
      <w:pPr>
        <w:pStyle w:val="Default"/>
        <w:numPr>
          <w:ilvl w:val="0"/>
          <w:numId w:val="20"/>
        </w:numPr>
        <w:suppressAutoHyphens/>
        <w:ind w:firstLine="709"/>
        <w:jc w:val="both"/>
        <w:rPr>
          <w:sz w:val="28"/>
          <w:szCs w:val="28"/>
        </w:rPr>
      </w:pPr>
    </w:p>
    <w:p w:rsidR="003441D5" w:rsidRPr="00801F87" w:rsidRDefault="003441D5" w:rsidP="00E62AC9">
      <w:pPr>
        <w:pStyle w:val="Default"/>
        <w:numPr>
          <w:ilvl w:val="0"/>
          <w:numId w:val="20"/>
        </w:numPr>
        <w:suppressAutoHyphens/>
        <w:ind w:firstLine="284"/>
        <w:jc w:val="both"/>
        <w:rPr>
          <w:sz w:val="28"/>
          <w:szCs w:val="28"/>
        </w:rPr>
      </w:pPr>
      <w:r w:rsidRPr="00801F87">
        <w:rPr>
          <w:sz w:val="28"/>
          <w:szCs w:val="28"/>
        </w:rPr>
        <w:t xml:space="preserve">2.2.3. Состав ценового предложение (для этапа запроса и рассмотрения ценовых предложений в ЦР «БРИФ»): </w:t>
      </w:r>
    </w:p>
    <w:p w:rsidR="003441D5" w:rsidRPr="00801F87" w:rsidRDefault="003441D5" w:rsidP="00E62AC9">
      <w:pPr>
        <w:pStyle w:val="Default"/>
        <w:numPr>
          <w:ilvl w:val="0"/>
          <w:numId w:val="20"/>
        </w:numPr>
        <w:suppressAutoHyphens/>
        <w:ind w:firstLine="284"/>
        <w:jc w:val="both"/>
        <w:rPr>
          <w:sz w:val="28"/>
          <w:szCs w:val="28"/>
        </w:rPr>
      </w:pPr>
      <w:r w:rsidRPr="00801F87">
        <w:rPr>
          <w:sz w:val="28"/>
          <w:szCs w:val="28"/>
        </w:rPr>
        <w:t>2.2.3.1. Расчет цены (ценовое предложение) (электронная форма).</w:t>
      </w:r>
    </w:p>
    <w:p w:rsidR="003441D5" w:rsidRPr="00801F87" w:rsidRDefault="003441D5" w:rsidP="00E62AC9">
      <w:pPr>
        <w:pStyle w:val="Default"/>
        <w:suppressAutoHyphens/>
        <w:jc w:val="both"/>
        <w:rPr>
          <w:sz w:val="28"/>
          <w:szCs w:val="28"/>
        </w:rPr>
      </w:pPr>
    </w:p>
    <w:p w:rsidR="003441D5" w:rsidRPr="00801F87" w:rsidRDefault="003441D5" w:rsidP="00E62AC9">
      <w:pPr>
        <w:pStyle w:val="Default"/>
        <w:suppressAutoHyphens/>
        <w:ind w:firstLine="709"/>
        <w:jc w:val="both"/>
        <w:rPr>
          <w:sz w:val="28"/>
          <w:szCs w:val="28"/>
        </w:rPr>
      </w:pPr>
      <w:r w:rsidRPr="00801F87">
        <w:rPr>
          <w:sz w:val="28"/>
          <w:szCs w:val="28"/>
        </w:rPr>
        <w:t>Все поля форм в ЦР «БРИФ», доступные участнику для редактирования, должны быть заполнены и содержать соответствующие сведения в полном объеме.</w:t>
      </w:r>
    </w:p>
    <w:p w:rsidR="003441D5" w:rsidRPr="00801F87" w:rsidRDefault="003441D5" w:rsidP="00FF3E32">
      <w:pPr>
        <w:pStyle w:val="Default"/>
        <w:suppressAutoHyphens/>
        <w:ind w:firstLine="709"/>
        <w:jc w:val="both"/>
        <w:rPr>
          <w:sz w:val="28"/>
          <w:szCs w:val="28"/>
        </w:rPr>
      </w:pPr>
      <w:r w:rsidRPr="00801F87">
        <w:rPr>
          <w:sz w:val="28"/>
          <w:szCs w:val="28"/>
        </w:rPr>
        <w:t>При этом, если сведения, указанные участниками в электронных формах в ЦР «БРИФ», не подтверждаются электронными документами, загруженными в ЦР «БРИФ», в случае, если такое подтверждение требуется подразделом 2.1 настоящей части, то такие сведения считаются непредставленными и не принимаются к учету.</w:t>
      </w:r>
      <w:r w:rsidR="00CE3228" w:rsidRPr="00801F87">
        <w:rPr>
          <w:sz w:val="28"/>
          <w:szCs w:val="28"/>
        </w:rPr>
        <w:t xml:space="preserve"> </w:t>
      </w:r>
    </w:p>
    <w:p w:rsidR="00CE3228" w:rsidRPr="006E7D66" w:rsidRDefault="00CE3228" w:rsidP="00FF3E32">
      <w:pPr>
        <w:pStyle w:val="Default"/>
        <w:suppressAutoHyphens/>
        <w:ind w:firstLine="709"/>
        <w:jc w:val="both"/>
        <w:sectPr w:rsidR="00CE3228" w:rsidRPr="006E7D66" w:rsidSect="00EE5B42">
          <w:pgSz w:w="16838" w:h="11906" w:orient="landscape"/>
          <w:pgMar w:top="1134" w:right="1418" w:bottom="567" w:left="1134" w:header="0" w:footer="0" w:gutter="0"/>
          <w:cols w:space="720"/>
          <w:formProt w:val="0"/>
          <w:docGrid w:linePitch="381"/>
        </w:sectPr>
      </w:pPr>
    </w:p>
    <w:p w:rsidR="00FF3E32" w:rsidRPr="006E7D66" w:rsidRDefault="00FF3E32" w:rsidP="00FF3E32">
      <w:pPr>
        <w:pStyle w:val="1"/>
        <w:numPr>
          <w:ilvl w:val="0"/>
          <w:numId w:val="30"/>
        </w:numPr>
        <w:tabs>
          <w:tab w:val="left" w:pos="426"/>
        </w:tabs>
        <w:jc w:val="center"/>
        <w:rPr>
          <w:bCs/>
        </w:rPr>
      </w:pPr>
      <w:bookmarkStart w:id="26" w:name="_Ref321475870"/>
      <w:bookmarkStart w:id="27" w:name="_Toc398564600"/>
      <w:bookmarkStart w:id="28" w:name="_Toc399408089"/>
      <w:bookmarkStart w:id="29" w:name="_Toc213684821"/>
      <w:bookmarkStart w:id="30" w:name="_Toc217390951"/>
      <w:r w:rsidRPr="006E7D66">
        <w:lastRenderedPageBreak/>
        <w:t>КРИТЕРИИ И МЕТОДИКА ОЦЕНКИ ЗАЯВОК НА УЧАСТИЕ В ЗКУПКЕ</w:t>
      </w:r>
      <w:bookmarkEnd w:id="26"/>
      <w:bookmarkEnd w:id="27"/>
      <w:bookmarkEnd w:id="28"/>
      <w:r w:rsidRPr="006E7D66">
        <w:t>, А ТАКЖЕ ПОРЯДОК ОПРЕДЕЛЕНИЯ ИТОГОВОГО РЕЙТИНГА ЗАЯВКИ НА УЧАСТИЕ В ЗАКУПКЕ</w:t>
      </w:r>
      <w:bookmarkEnd w:id="29"/>
      <w:bookmarkEnd w:id="30"/>
    </w:p>
    <w:p w:rsidR="00FF3E32" w:rsidRPr="006E7D66" w:rsidRDefault="00FF3E32" w:rsidP="00FF3E32"/>
    <w:p w:rsidR="00FF3E32" w:rsidRPr="006E7D66" w:rsidRDefault="00FF3E32" w:rsidP="00FF3E32">
      <w:pPr>
        <w:ind w:firstLine="709"/>
        <w:jc w:val="center"/>
      </w:pPr>
      <w:r w:rsidRPr="006E7D66">
        <w:rPr>
          <w:b/>
          <w:bCs/>
          <w:iCs/>
        </w:rPr>
        <w:t>3.1.</w:t>
      </w:r>
      <w:r w:rsidRPr="006E7D66">
        <w:rPr>
          <w:bCs/>
          <w:iCs/>
        </w:rPr>
        <w:t xml:space="preserve"> Критерии оценки и их значимость: </w:t>
      </w:r>
      <w:r w:rsidRPr="006E7D66">
        <w:rPr>
          <w:b/>
          <w:bCs/>
          <w:iCs/>
        </w:rPr>
        <w:t>цена договора</w:t>
      </w:r>
      <w:r w:rsidRPr="006E7D66">
        <w:rPr>
          <w:bCs/>
          <w:iCs/>
        </w:rPr>
        <w:t xml:space="preserve"> (значимость критерия Ц i – 100%);</w:t>
      </w:r>
    </w:p>
    <w:p w:rsidR="00FF3E32" w:rsidRPr="006E7D66" w:rsidRDefault="00FF3E32" w:rsidP="00FF3E32"/>
    <w:p w:rsidR="00FF3E32" w:rsidRPr="006E7D66" w:rsidRDefault="00FF3E32" w:rsidP="00FF3E32">
      <w:pPr>
        <w:pStyle w:val="1"/>
        <w:numPr>
          <w:ilvl w:val="1"/>
          <w:numId w:val="34"/>
        </w:numPr>
        <w:tabs>
          <w:tab w:val="left" w:pos="708"/>
        </w:tabs>
        <w:ind w:firstLine="8"/>
        <w:jc w:val="both"/>
        <w:rPr>
          <w:kern w:val="36"/>
        </w:rPr>
      </w:pPr>
      <w:bookmarkStart w:id="31" w:name="_Toc216963759"/>
      <w:r w:rsidRPr="006E7D66">
        <w:rPr>
          <w:kern w:val="36"/>
        </w:rPr>
        <w:t>Методика оценки заявок</w:t>
      </w:r>
      <w:bookmarkEnd w:id="31"/>
    </w:p>
    <w:p w:rsidR="00FF3E32" w:rsidRPr="006E7D66" w:rsidRDefault="00FF3E32" w:rsidP="00FF3E32">
      <w:pPr>
        <w:shd w:val="clear" w:color="auto" w:fill="FFFFFF"/>
        <w:ind w:firstLine="709"/>
        <w:jc w:val="both"/>
        <w:rPr>
          <w:rFonts w:eastAsiaTheme="minorHAnsi"/>
        </w:rPr>
      </w:pPr>
      <w:r w:rsidRPr="006E7D66">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FF3E32" w:rsidRPr="006E7D66" w:rsidRDefault="00FF3E32" w:rsidP="00FF3E32">
      <w:pPr>
        <w:ind w:right="153" w:firstLine="709"/>
        <w:jc w:val="both"/>
      </w:pPr>
      <w:r w:rsidRPr="006E7D66">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FF3E32" w:rsidRPr="006E7D66" w:rsidRDefault="00FF3E32" w:rsidP="00FF3E32">
      <w:pPr>
        <w:ind w:right="153" w:firstLine="709"/>
        <w:jc w:val="both"/>
      </w:pPr>
      <w:r w:rsidRPr="006E7D66">
        <w:t xml:space="preserve">Рейтинг заявки </w:t>
      </w:r>
      <w:proofErr w:type="spellStart"/>
      <w:r w:rsidRPr="006E7D66">
        <w:rPr>
          <w:lang w:val="en-US"/>
        </w:rPr>
        <w:t>i</w:t>
      </w:r>
      <w:proofErr w:type="spellEnd"/>
      <w:r w:rsidRPr="006E7D66">
        <w:t>-го участника закупки определяется по формуле:</w:t>
      </w:r>
    </w:p>
    <w:p w:rsidR="00FF3E32" w:rsidRPr="006E7D66" w:rsidRDefault="00FF3E32" w:rsidP="00FF3E32">
      <w:pPr>
        <w:ind w:right="153" w:firstLine="709"/>
        <w:jc w:val="both"/>
      </w:pPr>
    </w:p>
    <w:p w:rsidR="00FF3E32" w:rsidRPr="006E7D66" w:rsidRDefault="00FF3E32" w:rsidP="00FF3E32">
      <w:pPr>
        <w:ind w:right="153" w:firstLine="709"/>
        <w:jc w:val="both"/>
      </w:pPr>
      <w:r w:rsidRPr="006E7D66">
        <w:rPr>
          <w:lang w:val="en-US"/>
        </w:rPr>
        <w:t>R</w:t>
      </w:r>
      <w:r w:rsidRPr="006E7D66">
        <w:t xml:space="preserve"> </w:t>
      </w:r>
      <w:proofErr w:type="spellStart"/>
      <w:r w:rsidRPr="006E7D66">
        <w:rPr>
          <w:vertAlign w:val="subscript"/>
          <w:lang w:val="en-US"/>
        </w:rPr>
        <w:t>i</w:t>
      </w:r>
      <w:proofErr w:type="spellEnd"/>
      <w:r w:rsidRPr="006E7D66">
        <w:rPr>
          <w:vertAlign w:val="subscript"/>
        </w:rPr>
        <w:t xml:space="preserve"> </w:t>
      </w:r>
      <w:r w:rsidRPr="006E7D66">
        <w:t xml:space="preserve">= БЦ </w:t>
      </w:r>
      <w:proofErr w:type="spellStart"/>
      <w:r w:rsidRPr="006E7D66">
        <w:rPr>
          <w:vertAlign w:val="subscript"/>
          <w:lang w:val="en-US"/>
        </w:rPr>
        <w:t>i</w:t>
      </w:r>
      <w:proofErr w:type="spellEnd"/>
      <w:r w:rsidRPr="006E7D66">
        <w:rPr>
          <w:vertAlign w:val="subscript"/>
        </w:rPr>
        <w:t xml:space="preserve"> </w:t>
      </w:r>
      <w:r w:rsidRPr="006E7D66">
        <w:t xml:space="preserve">* </w:t>
      </w:r>
      <w:r w:rsidRPr="006E7D66">
        <w:rPr>
          <w:lang w:val="en-US"/>
        </w:rPr>
        <w:t>V</w:t>
      </w:r>
      <w:r w:rsidRPr="006E7D66">
        <w:rPr>
          <w:vertAlign w:val="subscript"/>
        </w:rPr>
        <w:t xml:space="preserve">ц </w:t>
      </w:r>
    </w:p>
    <w:p w:rsidR="00FF3E32" w:rsidRPr="006E7D66" w:rsidRDefault="00FF3E32" w:rsidP="00FF3E32">
      <w:pPr>
        <w:ind w:right="153" w:firstLine="709"/>
        <w:jc w:val="both"/>
      </w:pPr>
    </w:p>
    <w:p w:rsidR="00FF3E32" w:rsidRPr="006E7D66" w:rsidRDefault="00FF3E32" w:rsidP="00FF3E32">
      <w:pPr>
        <w:ind w:right="153" w:firstLine="709"/>
        <w:jc w:val="both"/>
      </w:pPr>
      <w:r w:rsidRPr="006E7D66">
        <w:t xml:space="preserve">где </w:t>
      </w:r>
      <w:r w:rsidRPr="006E7D66">
        <w:rPr>
          <w:lang w:val="en-US"/>
        </w:rPr>
        <w:t>V</w:t>
      </w:r>
      <w:r w:rsidRPr="006E7D66">
        <w:t xml:space="preserve"> – значимость (вес) соответствующего критерия,</w:t>
      </w:r>
    </w:p>
    <w:p w:rsidR="00FF3E32" w:rsidRPr="006E7D66" w:rsidRDefault="00FF3E32" w:rsidP="00FF3E32">
      <w:pPr>
        <w:ind w:right="153" w:firstLine="709"/>
        <w:jc w:val="both"/>
      </w:pPr>
      <w:r w:rsidRPr="006E7D66">
        <w:t>БЦ – оценка (балл) соответствующего критерия.</w:t>
      </w:r>
    </w:p>
    <w:p w:rsidR="00FF3E32" w:rsidRPr="006E7D66" w:rsidRDefault="00FF3E32" w:rsidP="00FF3E32">
      <w:pPr>
        <w:ind w:right="153" w:firstLine="709"/>
        <w:jc w:val="both"/>
      </w:pPr>
      <w:r w:rsidRPr="006E7D66">
        <w:t>Совокупная значимость всех критериев равна 100 процентам. Максимальная оценка в баллах по критериям Ц</w:t>
      </w:r>
      <w:r w:rsidRPr="006E7D66">
        <w:rPr>
          <w:vertAlign w:val="subscript"/>
        </w:rPr>
        <w:t xml:space="preserve"> </w:t>
      </w:r>
      <w:proofErr w:type="spellStart"/>
      <w:r w:rsidRPr="006E7D66">
        <w:rPr>
          <w:vertAlign w:val="subscript"/>
          <w:lang w:val="en-US"/>
        </w:rPr>
        <w:t>i</w:t>
      </w:r>
      <w:proofErr w:type="spellEnd"/>
      <w:r w:rsidRPr="006E7D66">
        <w:t xml:space="preserve">– 100 баллов. </w:t>
      </w:r>
    </w:p>
    <w:p w:rsidR="00FF3E32" w:rsidRPr="006E7D66" w:rsidRDefault="00FF3E32" w:rsidP="00FF3E32"/>
    <w:p w:rsidR="00FF3E32" w:rsidRPr="006E7D66" w:rsidRDefault="00FF3E32" w:rsidP="00FF3E32"/>
    <w:p w:rsidR="00FF3E32" w:rsidRPr="006E7D66" w:rsidRDefault="00FF3E32" w:rsidP="00FF3E32">
      <w:pPr>
        <w:pStyle w:val="a8"/>
        <w:keepNext/>
        <w:numPr>
          <w:ilvl w:val="1"/>
          <w:numId w:val="34"/>
        </w:numPr>
        <w:ind w:firstLine="22"/>
        <w:outlineLvl w:val="2"/>
        <w:rPr>
          <w:rFonts w:ascii="Times New Roman" w:hAnsi="Times New Roman"/>
          <w:bCs/>
          <w:sz w:val="24"/>
          <w:szCs w:val="24"/>
        </w:rPr>
      </w:pPr>
      <w:bookmarkStart w:id="32" w:name="_Toc217390953"/>
      <w:bookmarkStart w:id="33" w:name="_Ref383787274"/>
      <w:bookmarkStart w:id="34" w:name="_Toc383792475"/>
      <w:bookmarkStart w:id="35" w:name="_Toc384030522"/>
      <w:bookmarkStart w:id="36" w:name="_Toc390100174"/>
      <w:bookmarkStart w:id="37" w:name="_Toc417380442"/>
      <w:bookmarkStart w:id="38" w:name="_Toc8719548"/>
      <w:bookmarkStart w:id="39" w:name="_Toc214292989"/>
      <w:r w:rsidRPr="006E7D66">
        <w:rPr>
          <w:rFonts w:ascii="Times New Roman" w:hAnsi="Times New Roman"/>
          <w:bCs/>
          <w:sz w:val="24"/>
          <w:szCs w:val="24"/>
        </w:rPr>
        <w:t>Оценка по критерию «цена договора»</w:t>
      </w:r>
      <w:bookmarkEnd w:id="32"/>
    </w:p>
    <w:tbl>
      <w:tblPr>
        <w:tblW w:w="0" w:type="auto"/>
        <w:jc w:val="center"/>
        <w:tblLayout w:type="fixed"/>
        <w:tblLook w:val="04A0" w:firstRow="1" w:lastRow="0" w:firstColumn="1" w:lastColumn="0" w:noHBand="0" w:noVBand="1"/>
      </w:tblPr>
      <w:tblGrid>
        <w:gridCol w:w="1312"/>
        <w:gridCol w:w="1079"/>
        <w:gridCol w:w="1044"/>
      </w:tblGrid>
      <w:tr w:rsidR="00FF3E32" w:rsidRPr="006E7D66" w:rsidTr="00BE64BD">
        <w:trPr>
          <w:cantSplit/>
          <w:trHeight w:val="272"/>
          <w:jc w:val="center"/>
        </w:trPr>
        <w:tc>
          <w:tcPr>
            <w:tcW w:w="1312" w:type="dxa"/>
            <w:vMerge w:val="restart"/>
            <w:vAlign w:val="center"/>
            <w:hideMark/>
          </w:tcPr>
          <w:p w:rsidR="00FF3E32" w:rsidRPr="006E7D66" w:rsidRDefault="00FF3E32" w:rsidP="00BE64BD">
            <w:pPr>
              <w:jc w:val="right"/>
            </w:pPr>
            <w:r w:rsidRPr="006E7D66">
              <w:rPr>
                <w:bCs/>
              </w:rPr>
              <w:t xml:space="preserve">БЦ </w:t>
            </w:r>
            <w:proofErr w:type="spellStart"/>
            <w:r w:rsidRPr="006E7D66">
              <w:rPr>
                <w:bCs/>
                <w:vertAlign w:val="subscript"/>
                <w:lang w:val="en-US"/>
              </w:rPr>
              <w:t>i</w:t>
            </w:r>
            <w:proofErr w:type="spellEnd"/>
            <w:r w:rsidRPr="006E7D66">
              <w:t xml:space="preserve"> = </w:t>
            </w:r>
          </w:p>
        </w:tc>
        <w:tc>
          <w:tcPr>
            <w:tcW w:w="1079" w:type="dxa"/>
            <w:tcBorders>
              <w:top w:val="nil"/>
              <w:left w:val="nil"/>
              <w:bottom w:val="single" w:sz="4" w:space="0" w:color="auto"/>
              <w:right w:val="nil"/>
            </w:tcBorders>
            <w:hideMark/>
          </w:tcPr>
          <w:p w:rsidR="00FF3E32" w:rsidRPr="006E7D66" w:rsidRDefault="00FF3E32" w:rsidP="00BE64BD">
            <w:pPr>
              <w:ind w:hanging="33"/>
              <w:jc w:val="center"/>
            </w:pPr>
            <w:r w:rsidRPr="006E7D66">
              <w:t>Ц</w:t>
            </w:r>
            <w:r w:rsidRPr="006E7D66">
              <w:rPr>
                <w:vertAlign w:val="subscript"/>
              </w:rPr>
              <w:t xml:space="preserve"> </w:t>
            </w:r>
            <w:r w:rsidRPr="006E7D66">
              <w:rPr>
                <w:vertAlign w:val="subscript"/>
                <w:lang w:val="en-US"/>
              </w:rPr>
              <w:t xml:space="preserve">min </w:t>
            </w:r>
            <w:r w:rsidRPr="006E7D66">
              <w:rPr>
                <w:lang w:val="en-US"/>
              </w:rPr>
              <w:t xml:space="preserve"> </w:t>
            </w:r>
          </w:p>
        </w:tc>
        <w:tc>
          <w:tcPr>
            <w:tcW w:w="1044" w:type="dxa"/>
            <w:vMerge w:val="restart"/>
            <w:vAlign w:val="center"/>
            <w:hideMark/>
          </w:tcPr>
          <w:p w:rsidR="00FF3E32" w:rsidRPr="006E7D66" w:rsidRDefault="00FF3E32" w:rsidP="00BE64BD">
            <w:r w:rsidRPr="006E7D66">
              <w:rPr>
                <w:bCs/>
              </w:rPr>
              <w:t>*100</w:t>
            </w:r>
          </w:p>
        </w:tc>
      </w:tr>
      <w:tr w:rsidR="00FF3E32" w:rsidRPr="006E7D66" w:rsidTr="00BE64BD">
        <w:trPr>
          <w:cantSplit/>
          <w:trHeight w:val="161"/>
          <w:jc w:val="center"/>
        </w:trPr>
        <w:tc>
          <w:tcPr>
            <w:tcW w:w="1312" w:type="dxa"/>
            <w:vMerge/>
            <w:vAlign w:val="center"/>
            <w:hideMark/>
          </w:tcPr>
          <w:p w:rsidR="00FF3E32" w:rsidRPr="006E7D66" w:rsidRDefault="00FF3E32" w:rsidP="00BE64BD"/>
        </w:tc>
        <w:tc>
          <w:tcPr>
            <w:tcW w:w="1079" w:type="dxa"/>
            <w:tcBorders>
              <w:top w:val="single" w:sz="4" w:space="0" w:color="auto"/>
              <w:left w:val="nil"/>
              <w:bottom w:val="nil"/>
              <w:right w:val="nil"/>
            </w:tcBorders>
            <w:hideMark/>
          </w:tcPr>
          <w:p w:rsidR="00FF3E32" w:rsidRPr="006E7D66" w:rsidRDefault="00FF3E32" w:rsidP="00BE64BD">
            <w:pPr>
              <w:ind w:firstLine="108"/>
              <w:jc w:val="center"/>
              <w:rPr>
                <w:vertAlign w:val="subscript"/>
                <w:lang w:val="en-US"/>
              </w:rPr>
            </w:pPr>
            <w:r w:rsidRPr="006E7D66">
              <w:t>Ц</w:t>
            </w:r>
            <w:proofErr w:type="spellStart"/>
            <w:r w:rsidRPr="006E7D66">
              <w:rPr>
                <w:vertAlign w:val="subscript"/>
                <w:lang w:val="en-US"/>
              </w:rPr>
              <w:t>i</w:t>
            </w:r>
            <w:proofErr w:type="spellEnd"/>
          </w:p>
        </w:tc>
        <w:tc>
          <w:tcPr>
            <w:tcW w:w="1044" w:type="dxa"/>
            <w:vMerge/>
            <w:vAlign w:val="center"/>
            <w:hideMark/>
          </w:tcPr>
          <w:p w:rsidR="00FF3E32" w:rsidRPr="006E7D66" w:rsidRDefault="00FF3E32" w:rsidP="00BE64BD"/>
        </w:tc>
      </w:tr>
    </w:tbl>
    <w:p w:rsidR="00FF3E32" w:rsidRPr="006E7D66" w:rsidRDefault="00FF3E32" w:rsidP="00FF3E32">
      <w:pPr>
        <w:tabs>
          <w:tab w:val="left" w:pos="0"/>
          <w:tab w:val="left" w:pos="1062"/>
          <w:tab w:val="left" w:pos="1985"/>
          <w:tab w:val="left" w:pos="2268"/>
        </w:tabs>
        <w:ind w:firstLine="709"/>
        <w:jc w:val="both"/>
      </w:pPr>
    </w:p>
    <w:p w:rsidR="00FF3E32" w:rsidRPr="006E7D66" w:rsidRDefault="00FF3E32" w:rsidP="00FF3E32">
      <w:pPr>
        <w:tabs>
          <w:tab w:val="left" w:pos="0"/>
          <w:tab w:val="left" w:pos="1062"/>
          <w:tab w:val="left" w:pos="1985"/>
          <w:tab w:val="left" w:pos="2268"/>
        </w:tabs>
        <w:ind w:firstLine="709"/>
        <w:jc w:val="both"/>
      </w:pPr>
      <w:r w:rsidRPr="006E7D66">
        <w:t xml:space="preserve">где: </w:t>
      </w:r>
      <w:r w:rsidRPr="006E7D66">
        <w:rPr>
          <w:bCs/>
        </w:rPr>
        <w:t>БЦ</w:t>
      </w:r>
      <w:r w:rsidRPr="006E7D66">
        <w:rPr>
          <w:bCs/>
          <w:vertAlign w:val="subscript"/>
        </w:rPr>
        <w:t xml:space="preserve"> </w:t>
      </w:r>
      <w:proofErr w:type="spellStart"/>
      <w:r w:rsidRPr="006E7D66">
        <w:rPr>
          <w:bCs/>
          <w:vertAlign w:val="subscript"/>
          <w:lang w:val="en-US"/>
        </w:rPr>
        <w:t>i</w:t>
      </w:r>
      <w:proofErr w:type="spellEnd"/>
      <w:r w:rsidRPr="006E7D66">
        <w:rPr>
          <w:bCs/>
          <w:vertAlign w:val="subscript"/>
        </w:rPr>
        <w:t xml:space="preserve"> </w:t>
      </w:r>
      <w:r w:rsidRPr="006E7D66">
        <w:rPr>
          <w:bCs/>
        </w:rPr>
        <w:tab/>
        <w:t xml:space="preserve">– </w:t>
      </w:r>
      <w:r w:rsidRPr="006E7D66">
        <w:rPr>
          <w:bCs/>
        </w:rPr>
        <w:tab/>
      </w:r>
      <w:r w:rsidRPr="006E7D66">
        <w:t xml:space="preserve">оценка по критерию «цена </w:t>
      </w:r>
      <w:r w:rsidRPr="006E7D66">
        <w:rPr>
          <w:bCs/>
        </w:rPr>
        <w:t>договора</w:t>
      </w:r>
      <w:r w:rsidRPr="006E7D66">
        <w:t xml:space="preserve">» </w:t>
      </w:r>
      <w:proofErr w:type="spellStart"/>
      <w:r w:rsidRPr="006E7D66">
        <w:rPr>
          <w:lang w:val="en-US"/>
        </w:rPr>
        <w:t>i</w:t>
      </w:r>
      <w:proofErr w:type="spellEnd"/>
      <w:r w:rsidRPr="006E7D66">
        <w:t>-го участника закупки, баллы,</w:t>
      </w:r>
    </w:p>
    <w:p w:rsidR="00FF3E32" w:rsidRPr="006E7D66" w:rsidRDefault="00FF3E32" w:rsidP="00FF3E32">
      <w:pPr>
        <w:tabs>
          <w:tab w:val="left" w:pos="0"/>
          <w:tab w:val="left" w:pos="1062"/>
          <w:tab w:val="left" w:pos="1134"/>
          <w:tab w:val="left" w:pos="1276"/>
          <w:tab w:val="left" w:pos="1843"/>
          <w:tab w:val="left" w:pos="2268"/>
        </w:tabs>
        <w:ind w:firstLine="709"/>
        <w:jc w:val="both"/>
      </w:pPr>
      <w:r w:rsidRPr="006E7D66">
        <w:rPr>
          <w:bCs/>
        </w:rPr>
        <w:t>Ц</w:t>
      </w:r>
      <w:r w:rsidRPr="006E7D66">
        <w:rPr>
          <w:bCs/>
          <w:vertAlign w:val="subscript"/>
        </w:rPr>
        <w:t xml:space="preserve"> </w:t>
      </w:r>
      <w:proofErr w:type="spellStart"/>
      <w:r w:rsidRPr="006E7D66">
        <w:rPr>
          <w:bCs/>
          <w:vertAlign w:val="subscript"/>
          <w:lang w:val="en-US"/>
        </w:rPr>
        <w:t>i</w:t>
      </w:r>
      <w:proofErr w:type="spellEnd"/>
      <w:r w:rsidRPr="006E7D66">
        <w:t xml:space="preserve"> </w:t>
      </w:r>
      <w:r w:rsidRPr="006E7D66">
        <w:rPr>
          <w:bCs/>
        </w:rPr>
        <w:tab/>
        <w:t xml:space="preserve">– </w:t>
      </w:r>
      <w:r w:rsidRPr="006E7D66">
        <w:rPr>
          <w:bCs/>
        </w:rPr>
        <w:tab/>
        <w:t xml:space="preserve">предложение участника закупки о цене договора, указанной в заявке </w:t>
      </w:r>
      <w:proofErr w:type="spellStart"/>
      <w:r w:rsidRPr="006E7D66">
        <w:rPr>
          <w:lang w:val="en-US"/>
        </w:rPr>
        <w:t>i</w:t>
      </w:r>
      <w:proofErr w:type="spellEnd"/>
      <w:r w:rsidRPr="006E7D66">
        <w:t>-го участника закупки, руб.,</w:t>
      </w:r>
    </w:p>
    <w:p w:rsidR="00FF3E32" w:rsidRPr="006E7D66" w:rsidRDefault="00FF3E32" w:rsidP="00FF3E32">
      <w:pPr>
        <w:tabs>
          <w:tab w:val="left" w:pos="0"/>
          <w:tab w:val="left" w:pos="1062"/>
          <w:tab w:val="left" w:pos="1276"/>
          <w:tab w:val="left" w:pos="1418"/>
          <w:tab w:val="left" w:pos="1843"/>
          <w:tab w:val="left" w:pos="2268"/>
        </w:tabs>
        <w:ind w:firstLine="709"/>
        <w:jc w:val="both"/>
      </w:pPr>
      <w:r w:rsidRPr="006E7D66">
        <w:rPr>
          <w:bCs/>
        </w:rPr>
        <w:t xml:space="preserve">Ц </w:t>
      </w:r>
      <w:r w:rsidRPr="006E7D66">
        <w:rPr>
          <w:bCs/>
          <w:vertAlign w:val="subscript"/>
          <w:lang w:val="en-US"/>
        </w:rPr>
        <w:t>min</w:t>
      </w:r>
      <w:r w:rsidRPr="006E7D66">
        <w:t xml:space="preserve"> </w:t>
      </w:r>
      <w:r w:rsidRPr="006E7D66">
        <w:rPr>
          <w:bCs/>
        </w:rPr>
        <w:tab/>
        <w:t>–</w:t>
      </w:r>
      <w:r w:rsidRPr="006E7D66">
        <w:tab/>
        <w:t xml:space="preserve">минимальное </w:t>
      </w:r>
      <w:r w:rsidRPr="006E7D66">
        <w:rPr>
          <w:bCs/>
        </w:rPr>
        <w:t xml:space="preserve">предложение участника закупки о цене договора, указанной в заявке </w:t>
      </w:r>
      <w:r w:rsidRPr="006E7D66">
        <w:t>из представленных допущенными участниками закупки предложений, руб.</w:t>
      </w:r>
    </w:p>
    <w:p w:rsidR="00FF3E32" w:rsidRPr="006E7D66" w:rsidRDefault="00FF3E32" w:rsidP="00FF3E32">
      <w:pPr>
        <w:autoSpaceDE w:val="0"/>
        <w:autoSpaceDN w:val="0"/>
        <w:adjustRightInd w:val="0"/>
        <w:jc w:val="both"/>
      </w:pPr>
    </w:p>
    <w:p w:rsidR="00FF3E32" w:rsidRPr="006E7D66" w:rsidRDefault="00FF3E32" w:rsidP="00FF3E32">
      <w:pPr>
        <w:autoSpaceDE w:val="0"/>
        <w:autoSpaceDN w:val="0"/>
        <w:adjustRightInd w:val="0"/>
        <w:jc w:val="both"/>
      </w:pPr>
      <w:r w:rsidRPr="006E7D66">
        <w:t>Сравнения ценовых предложений производится с учетом всех налогов, сборов и прочих расходов в соответствии с законодательством Российской Федерации.</w:t>
      </w:r>
    </w:p>
    <w:bookmarkEnd w:id="33"/>
    <w:bookmarkEnd w:id="34"/>
    <w:bookmarkEnd w:id="35"/>
    <w:bookmarkEnd w:id="36"/>
    <w:bookmarkEnd w:id="37"/>
    <w:bookmarkEnd w:id="38"/>
    <w:bookmarkEnd w:id="39"/>
    <w:p w:rsidR="00FF3E32" w:rsidRPr="006E7D66" w:rsidRDefault="00FF3E32" w:rsidP="00FF3E32">
      <w:pPr>
        <w:tabs>
          <w:tab w:val="left" w:pos="0"/>
          <w:tab w:val="left" w:pos="1062"/>
          <w:tab w:val="left" w:pos="1701"/>
          <w:tab w:val="left" w:pos="1985"/>
        </w:tabs>
        <w:ind w:right="70" w:firstLine="709"/>
        <w:jc w:val="both"/>
        <w:rPr>
          <w:bCs/>
        </w:rPr>
      </w:pPr>
    </w:p>
    <w:p w:rsidR="00FF3E32" w:rsidRPr="006E7D66" w:rsidRDefault="00FF3E32" w:rsidP="00FF3E32">
      <w:pPr>
        <w:pStyle w:val="a8"/>
        <w:numPr>
          <w:ilvl w:val="1"/>
          <w:numId w:val="34"/>
        </w:numPr>
        <w:tabs>
          <w:tab w:val="left" w:pos="0"/>
          <w:tab w:val="left" w:pos="142"/>
          <w:tab w:val="left" w:pos="1701"/>
          <w:tab w:val="left" w:pos="1985"/>
        </w:tabs>
        <w:ind w:right="70" w:hanging="6"/>
        <w:jc w:val="both"/>
        <w:rPr>
          <w:rFonts w:ascii="Times New Roman" w:hAnsi="Times New Roman"/>
          <w:b/>
          <w:bCs/>
          <w:iCs/>
          <w:sz w:val="24"/>
          <w:szCs w:val="24"/>
        </w:rPr>
      </w:pPr>
      <w:bookmarkStart w:id="40" w:name="_Ref482968498"/>
      <w:bookmarkStart w:id="41" w:name="_Toc494104892"/>
      <w:r w:rsidRPr="006E7D66">
        <w:rPr>
          <w:rFonts w:ascii="Times New Roman" w:hAnsi="Times New Roman"/>
          <w:b/>
          <w:bCs/>
          <w:iCs/>
          <w:sz w:val="24"/>
          <w:szCs w:val="24"/>
        </w:rPr>
        <w:t>Порядок определения Итогового рейтинга заявки</w:t>
      </w:r>
      <w:bookmarkEnd w:id="40"/>
      <w:r w:rsidRPr="006E7D66">
        <w:rPr>
          <w:rFonts w:ascii="Times New Roman" w:hAnsi="Times New Roman"/>
          <w:b/>
          <w:bCs/>
          <w:iCs/>
          <w:sz w:val="24"/>
          <w:szCs w:val="24"/>
        </w:rPr>
        <w:t xml:space="preserve"> на участие в </w:t>
      </w:r>
      <w:bookmarkEnd w:id="41"/>
      <w:r w:rsidRPr="006E7D66">
        <w:rPr>
          <w:rFonts w:ascii="Times New Roman" w:hAnsi="Times New Roman"/>
          <w:b/>
          <w:bCs/>
          <w:iCs/>
          <w:sz w:val="24"/>
          <w:szCs w:val="24"/>
        </w:rPr>
        <w:t>закупке</w:t>
      </w:r>
    </w:p>
    <w:p w:rsidR="00FF3E32" w:rsidRPr="006E7D66" w:rsidRDefault="00FF3E32" w:rsidP="00FF3E32">
      <w:pPr>
        <w:tabs>
          <w:tab w:val="left" w:pos="0"/>
          <w:tab w:val="left" w:pos="1062"/>
          <w:tab w:val="left" w:pos="1701"/>
          <w:tab w:val="left" w:pos="1985"/>
        </w:tabs>
        <w:ind w:right="70" w:firstLine="709"/>
        <w:jc w:val="both"/>
        <w:rPr>
          <w:bCs/>
          <w:iCs/>
        </w:rPr>
      </w:pPr>
      <w:r w:rsidRPr="006E7D66">
        <w:rPr>
          <w:bCs/>
          <w:iCs/>
        </w:rPr>
        <w:t>Итоговый рейтинг заявки (</w:t>
      </w:r>
      <w:proofErr w:type="spellStart"/>
      <w:r w:rsidRPr="006E7D66">
        <w:rPr>
          <w:bCs/>
          <w:iCs/>
        </w:rPr>
        <w:t>Final</w:t>
      </w:r>
      <w:proofErr w:type="spellEnd"/>
      <w:r w:rsidRPr="006E7D66">
        <w:rPr>
          <w:bCs/>
          <w:iCs/>
        </w:rPr>
        <w:t xml:space="preserve"> </w:t>
      </w:r>
      <w:proofErr w:type="spellStart"/>
      <w:r w:rsidRPr="006E7D66">
        <w:rPr>
          <w:bCs/>
          <w:iCs/>
        </w:rPr>
        <w:t>application</w:t>
      </w:r>
      <w:proofErr w:type="spellEnd"/>
      <w:r w:rsidRPr="006E7D66">
        <w:rPr>
          <w:bCs/>
          <w:iCs/>
        </w:rPr>
        <w:t xml:space="preserve"> </w:t>
      </w:r>
      <w:proofErr w:type="spellStart"/>
      <w:r w:rsidRPr="006E7D66">
        <w:rPr>
          <w:bCs/>
          <w:iCs/>
        </w:rPr>
        <w:t>rating</w:t>
      </w:r>
      <w:proofErr w:type="spellEnd"/>
      <w:r w:rsidRPr="006E7D66">
        <w:rPr>
          <w:bCs/>
          <w:iCs/>
        </w:rPr>
        <w:t xml:space="preserve"> (</w:t>
      </w:r>
      <w:r w:rsidRPr="006E7D66">
        <w:rPr>
          <w:bCs/>
          <w:iCs/>
          <w:lang w:val="en-US"/>
        </w:rPr>
        <w:t>FAR</w:t>
      </w:r>
      <w:r w:rsidRPr="006E7D66">
        <w:rPr>
          <w:bCs/>
          <w:iCs/>
        </w:rPr>
        <w:t xml:space="preserve">)) определяется по формуле: </w:t>
      </w:r>
    </w:p>
    <w:p w:rsidR="00FF3E32" w:rsidRPr="006E7D66" w:rsidRDefault="00FF3E32" w:rsidP="00FF3E32">
      <w:pPr>
        <w:tabs>
          <w:tab w:val="left" w:pos="0"/>
          <w:tab w:val="left" w:pos="1062"/>
          <w:tab w:val="left" w:pos="1701"/>
          <w:tab w:val="left" w:pos="1985"/>
        </w:tabs>
        <w:ind w:right="70" w:firstLine="709"/>
        <w:jc w:val="both"/>
        <w:rPr>
          <w:bCs/>
          <w:iCs/>
          <w:lang w:val="en-US"/>
        </w:rPr>
      </w:pPr>
      <w:r w:rsidRPr="006E7D66">
        <w:rPr>
          <w:bCs/>
          <w:iCs/>
          <w:lang w:val="en-US"/>
        </w:rPr>
        <w:t xml:space="preserve">FAR </w:t>
      </w:r>
      <w:proofErr w:type="spellStart"/>
      <w:r w:rsidRPr="006E7D66">
        <w:rPr>
          <w:bCs/>
          <w:iCs/>
          <w:vertAlign w:val="subscript"/>
          <w:lang w:val="en-US"/>
        </w:rPr>
        <w:t>i</w:t>
      </w:r>
      <w:proofErr w:type="spellEnd"/>
      <w:r w:rsidRPr="006E7D66">
        <w:rPr>
          <w:bCs/>
          <w:iCs/>
          <w:vertAlign w:val="subscript"/>
          <w:lang w:val="en-US"/>
        </w:rPr>
        <w:t xml:space="preserve"> </w:t>
      </w:r>
      <w:r w:rsidRPr="006E7D66">
        <w:rPr>
          <w:bCs/>
          <w:iCs/>
          <w:lang w:val="en-US"/>
        </w:rPr>
        <w:t xml:space="preserve">= </w:t>
      </w:r>
      <w:proofErr w:type="spellStart"/>
      <w:proofErr w:type="gramStart"/>
      <w:r w:rsidRPr="006E7D66">
        <w:rPr>
          <w:bCs/>
          <w:iCs/>
          <w:lang w:val="en-US"/>
        </w:rPr>
        <w:t>R</w:t>
      </w:r>
      <w:r w:rsidRPr="006E7D66">
        <w:rPr>
          <w:bCs/>
          <w:iCs/>
          <w:vertAlign w:val="subscript"/>
          <w:lang w:val="en-US"/>
        </w:rPr>
        <w:t>i</w:t>
      </w:r>
      <w:proofErr w:type="spellEnd"/>
      <w:proofErr w:type="gramEnd"/>
      <w:r w:rsidRPr="006E7D66">
        <w:rPr>
          <w:bCs/>
          <w:iCs/>
          <w:lang w:val="en-US"/>
        </w:rPr>
        <w:t xml:space="preserve"> – </w:t>
      </w:r>
      <w:proofErr w:type="spellStart"/>
      <w:r w:rsidRPr="006E7D66">
        <w:rPr>
          <w:bCs/>
          <w:iCs/>
          <w:lang w:val="en-US"/>
        </w:rPr>
        <w:t>BR</w:t>
      </w:r>
      <w:r w:rsidRPr="006E7D66">
        <w:rPr>
          <w:bCs/>
          <w:iCs/>
          <w:vertAlign w:val="subscript"/>
          <w:lang w:val="en-US"/>
        </w:rPr>
        <w:t>i</w:t>
      </w:r>
      <w:proofErr w:type="spellEnd"/>
    </w:p>
    <w:p w:rsidR="00FF3E32" w:rsidRPr="006E7D66" w:rsidRDefault="00FF3E32" w:rsidP="00FF3E32">
      <w:pPr>
        <w:tabs>
          <w:tab w:val="left" w:pos="0"/>
          <w:tab w:val="left" w:pos="1062"/>
          <w:tab w:val="left" w:pos="1701"/>
          <w:tab w:val="left" w:pos="1985"/>
        </w:tabs>
        <w:ind w:right="70" w:firstLine="709"/>
        <w:jc w:val="both"/>
        <w:rPr>
          <w:bCs/>
          <w:iCs/>
          <w:lang w:val="en-US"/>
        </w:rPr>
      </w:pPr>
      <w:r w:rsidRPr="006E7D66">
        <w:rPr>
          <w:bCs/>
          <w:iCs/>
        </w:rPr>
        <w:t>где</w:t>
      </w:r>
      <w:r w:rsidRPr="006E7D66">
        <w:rPr>
          <w:bCs/>
          <w:iCs/>
          <w:lang w:val="en-US"/>
        </w:rPr>
        <w:t>:</w:t>
      </w:r>
    </w:p>
    <w:p w:rsidR="00FF3E32" w:rsidRPr="006E7D66" w:rsidRDefault="00FF3E32" w:rsidP="00FF3E32">
      <w:pPr>
        <w:tabs>
          <w:tab w:val="left" w:pos="0"/>
          <w:tab w:val="left" w:pos="1062"/>
          <w:tab w:val="left" w:pos="1701"/>
          <w:tab w:val="left" w:pos="1985"/>
        </w:tabs>
        <w:ind w:right="70" w:firstLine="709"/>
        <w:jc w:val="both"/>
        <w:rPr>
          <w:bCs/>
          <w:iCs/>
        </w:rPr>
      </w:pPr>
      <w:proofErr w:type="spellStart"/>
      <w:r w:rsidRPr="006E7D66">
        <w:rPr>
          <w:bCs/>
          <w:iCs/>
          <w:lang w:val="en-US"/>
        </w:rPr>
        <w:t>FAR</w:t>
      </w:r>
      <w:r w:rsidRPr="006E7D66">
        <w:rPr>
          <w:bCs/>
          <w:iCs/>
          <w:vertAlign w:val="subscript"/>
          <w:lang w:val="en-US"/>
        </w:rPr>
        <w:t>i</w:t>
      </w:r>
      <w:proofErr w:type="spellEnd"/>
      <w:r w:rsidRPr="006E7D66">
        <w:rPr>
          <w:bCs/>
          <w:iCs/>
        </w:rPr>
        <w:t xml:space="preserve"> – Итоговый рейтинг заявки в баллах i-</w:t>
      </w:r>
      <w:proofErr w:type="spellStart"/>
      <w:r w:rsidRPr="006E7D66">
        <w:rPr>
          <w:bCs/>
          <w:iCs/>
        </w:rPr>
        <w:t>го</w:t>
      </w:r>
      <w:proofErr w:type="spellEnd"/>
      <w:r w:rsidRPr="006E7D66">
        <w:rPr>
          <w:bCs/>
          <w:iCs/>
        </w:rPr>
        <w:t xml:space="preserve"> участника закупки.</w:t>
      </w:r>
    </w:p>
    <w:p w:rsidR="00FF3E32" w:rsidRPr="006E7D66" w:rsidRDefault="00FF3E32" w:rsidP="00FF3E32">
      <w:pPr>
        <w:tabs>
          <w:tab w:val="left" w:pos="0"/>
          <w:tab w:val="left" w:pos="1062"/>
          <w:tab w:val="left" w:pos="1701"/>
          <w:tab w:val="left" w:pos="1985"/>
        </w:tabs>
        <w:ind w:right="70" w:firstLine="709"/>
        <w:jc w:val="both"/>
        <w:rPr>
          <w:bCs/>
          <w:iCs/>
        </w:rPr>
      </w:pPr>
      <w:proofErr w:type="spellStart"/>
      <w:proofErr w:type="gramStart"/>
      <w:r w:rsidRPr="006E7D66">
        <w:rPr>
          <w:bCs/>
          <w:iCs/>
          <w:lang w:val="en-US"/>
        </w:rPr>
        <w:t>R</w:t>
      </w:r>
      <w:r w:rsidRPr="006E7D66">
        <w:rPr>
          <w:bCs/>
          <w:iCs/>
          <w:vertAlign w:val="subscript"/>
          <w:lang w:val="en-US"/>
        </w:rPr>
        <w:t>i</w:t>
      </w:r>
      <w:proofErr w:type="spellEnd"/>
      <w:proofErr w:type="gramEnd"/>
      <w:r w:rsidRPr="006E7D66">
        <w:rPr>
          <w:bCs/>
          <w:iCs/>
        </w:rPr>
        <w:t xml:space="preserve"> – Рейтинг заявки участника закупки в баллах, полученный по результатам оценки по критериям (подкритериям) с учетом значимости (веса) данных критериев (подкритериев), i-</w:t>
      </w:r>
      <w:proofErr w:type="spellStart"/>
      <w:r w:rsidRPr="006E7D66">
        <w:rPr>
          <w:bCs/>
          <w:iCs/>
        </w:rPr>
        <w:t>го</w:t>
      </w:r>
      <w:proofErr w:type="spellEnd"/>
      <w:r w:rsidRPr="006E7D66">
        <w:rPr>
          <w:bCs/>
          <w:iCs/>
        </w:rPr>
        <w:t xml:space="preserve"> участника закупки.</w:t>
      </w:r>
    </w:p>
    <w:p w:rsidR="00FF3E32" w:rsidRPr="006E7D66" w:rsidRDefault="00FF3E32" w:rsidP="00FF3E32">
      <w:pPr>
        <w:tabs>
          <w:tab w:val="left" w:pos="0"/>
          <w:tab w:val="left" w:pos="1062"/>
          <w:tab w:val="left" w:pos="1701"/>
          <w:tab w:val="left" w:pos="1985"/>
        </w:tabs>
        <w:ind w:right="70" w:firstLine="709"/>
        <w:jc w:val="both"/>
        <w:rPr>
          <w:bCs/>
          <w:iCs/>
        </w:rPr>
      </w:pPr>
      <w:proofErr w:type="spellStart"/>
      <w:r w:rsidRPr="006E7D66">
        <w:rPr>
          <w:bCs/>
          <w:iCs/>
          <w:lang w:val="en-US"/>
        </w:rPr>
        <w:t>BR</w:t>
      </w:r>
      <w:r w:rsidRPr="006E7D66">
        <w:rPr>
          <w:bCs/>
          <w:iCs/>
          <w:vertAlign w:val="subscript"/>
          <w:lang w:val="en-US"/>
        </w:rPr>
        <w:t>i</w:t>
      </w:r>
      <w:proofErr w:type="spellEnd"/>
      <w:r w:rsidRPr="006E7D66">
        <w:rPr>
          <w:bCs/>
          <w:iCs/>
        </w:rPr>
        <w:t xml:space="preserve"> – значение деловой репутации в баллах i-</w:t>
      </w:r>
      <w:proofErr w:type="spellStart"/>
      <w:r w:rsidRPr="006E7D66">
        <w:rPr>
          <w:bCs/>
          <w:iCs/>
        </w:rPr>
        <w:t>го</w:t>
      </w:r>
      <w:proofErr w:type="spellEnd"/>
      <w:r w:rsidRPr="006E7D66">
        <w:rPr>
          <w:bCs/>
          <w:iCs/>
        </w:rPr>
        <w:t xml:space="preserve"> участника закупки, рассчитанное по формуле: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6"/>
        <w:gridCol w:w="1120"/>
      </w:tblGrid>
      <w:tr w:rsidR="00FF3E32" w:rsidRPr="006E7D66" w:rsidTr="00BE64BD">
        <w:trPr>
          <w:jc w:val="center"/>
        </w:trPr>
        <w:tc>
          <w:tcPr>
            <w:tcW w:w="8656" w:type="dxa"/>
          </w:tcPr>
          <w:p w:rsidR="00FF3E32" w:rsidRPr="006E7D66" w:rsidRDefault="00FF3E32" w:rsidP="00BE64BD">
            <w:pPr>
              <w:tabs>
                <w:tab w:val="left" w:pos="0"/>
                <w:tab w:val="left" w:pos="1062"/>
                <w:tab w:val="left" w:pos="1701"/>
                <w:tab w:val="left" w:pos="1985"/>
              </w:tabs>
              <w:ind w:right="70"/>
              <w:jc w:val="center"/>
              <w:rPr>
                <w:bCs/>
                <w:iCs/>
              </w:rPr>
            </w:pPr>
            <w:r w:rsidRPr="006E7D66">
              <w:rPr>
                <w:bCs/>
                <w:iCs/>
              </w:rPr>
              <w:t>Значение деловой репутации (</w:t>
            </w:r>
            <w:r w:rsidRPr="006E7D66">
              <w:rPr>
                <w:bCs/>
                <w:iCs/>
                <w:lang w:val="en-US"/>
              </w:rPr>
              <w:t>B</w:t>
            </w:r>
            <w:proofErr w:type="spellStart"/>
            <w:r w:rsidRPr="006E7D66">
              <w:rPr>
                <w:bCs/>
                <w:iCs/>
              </w:rPr>
              <w:t>usiness</w:t>
            </w:r>
            <w:proofErr w:type="spellEnd"/>
            <w:r w:rsidRPr="006E7D66">
              <w:rPr>
                <w:bCs/>
                <w:iCs/>
              </w:rPr>
              <w:t xml:space="preserve"> </w:t>
            </w:r>
            <w:proofErr w:type="spellStart"/>
            <w:r w:rsidRPr="006E7D66">
              <w:rPr>
                <w:bCs/>
                <w:iCs/>
              </w:rPr>
              <w:t>reputation</w:t>
            </w:r>
            <w:proofErr w:type="spellEnd"/>
            <w:r w:rsidRPr="006E7D66">
              <w:rPr>
                <w:bCs/>
                <w:iCs/>
              </w:rPr>
              <w:t xml:space="preserve"> (</w:t>
            </w:r>
            <w:r w:rsidRPr="006E7D66">
              <w:rPr>
                <w:bCs/>
                <w:iCs/>
                <w:lang w:val="en-US"/>
              </w:rPr>
              <w:t>BR</w:t>
            </w:r>
            <w:r w:rsidRPr="006E7D66">
              <w:rPr>
                <w:bCs/>
                <w:iCs/>
              </w:rPr>
              <w:t>))</w:t>
            </w:r>
          </w:p>
        </w:tc>
        <w:tc>
          <w:tcPr>
            <w:tcW w:w="1120" w:type="dxa"/>
          </w:tcPr>
          <w:p w:rsidR="00FF3E32" w:rsidRPr="006E7D66" w:rsidRDefault="00FF3E32" w:rsidP="00BE64BD">
            <w:pPr>
              <w:tabs>
                <w:tab w:val="left" w:pos="0"/>
                <w:tab w:val="left" w:pos="1062"/>
                <w:tab w:val="left" w:pos="1701"/>
                <w:tab w:val="left" w:pos="1985"/>
              </w:tabs>
              <w:ind w:right="70"/>
              <w:jc w:val="center"/>
              <w:rPr>
                <w:bCs/>
                <w:iCs/>
              </w:rPr>
            </w:pPr>
            <w:r w:rsidRPr="006E7D66">
              <w:rPr>
                <w:bCs/>
                <w:iCs/>
              </w:rPr>
              <w:t>Баллы</w:t>
            </w:r>
          </w:p>
        </w:tc>
      </w:tr>
      <w:tr w:rsidR="00FF3E32" w:rsidRPr="006E7D66" w:rsidTr="00BE64BD">
        <w:trPr>
          <w:jc w:val="center"/>
        </w:trPr>
        <w:tc>
          <w:tcPr>
            <w:tcW w:w="8656" w:type="dxa"/>
            <w:vAlign w:val="center"/>
          </w:tcPr>
          <w:p w:rsidR="00FF3E32" w:rsidRPr="006E7D66" w:rsidRDefault="00FF3E32" w:rsidP="00BE64BD">
            <w:pPr>
              <w:tabs>
                <w:tab w:val="left" w:pos="0"/>
                <w:tab w:val="left" w:pos="1062"/>
                <w:tab w:val="left" w:pos="1701"/>
                <w:tab w:val="left" w:pos="1985"/>
              </w:tabs>
              <w:ind w:right="70" w:firstLine="709"/>
              <w:jc w:val="both"/>
              <w:rPr>
                <w:bCs/>
                <w:iCs/>
              </w:rPr>
            </w:pPr>
            <w:r w:rsidRPr="006E7D66">
              <w:rPr>
                <w:bCs/>
                <w:iCs/>
              </w:rPr>
              <w:t xml:space="preserve">На официальном сайте рейтинга деловой репутации </w:t>
            </w:r>
            <w:r w:rsidRPr="006E7D66">
              <w:rPr>
                <w:bCs/>
              </w:rPr>
              <w:t>(http://rdr.rosatom.ru/)</w:t>
            </w:r>
            <w:r w:rsidRPr="006E7D66">
              <w:rPr>
                <w:bCs/>
                <w:iCs/>
              </w:rPr>
              <w:t xml:space="preserve"> на дату открытия доступа к заявкам (вскрытия конвертов) сведения об участнике </w:t>
            </w:r>
            <w:r w:rsidRPr="006E7D66">
              <w:rPr>
                <w:bCs/>
                <w:iCs/>
              </w:rPr>
              <w:lastRenderedPageBreak/>
              <w:t>закупки отсутствуют, либо значение индекса деловой репутации данного участника равно нулю</w:t>
            </w:r>
          </w:p>
        </w:tc>
        <w:tc>
          <w:tcPr>
            <w:tcW w:w="1120" w:type="dxa"/>
            <w:vAlign w:val="center"/>
          </w:tcPr>
          <w:p w:rsidR="00FF3E32" w:rsidRPr="006E7D66" w:rsidRDefault="00FF3E32" w:rsidP="00BE64BD">
            <w:pPr>
              <w:tabs>
                <w:tab w:val="left" w:pos="0"/>
                <w:tab w:val="left" w:pos="1062"/>
                <w:tab w:val="left" w:pos="1701"/>
                <w:tab w:val="left" w:pos="1985"/>
              </w:tabs>
              <w:ind w:right="70"/>
              <w:jc w:val="center"/>
              <w:rPr>
                <w:bCs/>
                <w:iCs/>
              </w:rPr>
            </w:pPr>
            <w:r w:rsidRPr="006E7D66">
              <w:rPr>
                <w:bCs/>
                <w:iCs/>
              </w:rPr>
              <w:lastRenderedPageBreak/>
              <w:t>0</w:t>
            </w:r>
          </w:p>
        </w:tc>
      </w:tr>
      <w:tr w:rsidR="00FF3E32" w:rsidRPr="006E7D66" w:rsidTr="00BE64BD">
        <w:trPr>
          <w:trHeight w:val="787"/>
          <w:jc w:val="center"/>
        </w:trPr>
        <w:tc>
          <w:tcPr>
            <w:tcW w:w="9776" w:type="dxa"/>
            <w:gridSpan w:val="2"/>
          </w:tcPr>
          <w:tbl>
            <w:tblPr>
              <w:tblW w:w="9677" w:type="dxa"/>
              <w:jc w:val="center"/>
              <w:tblLayout w:type="fixed"/>
              <w:tblLook w:val="0000" w:firstRow="0" w:lastRow="0" w:firstColumn="0" w:lastColumn="0" w:noHBand="0" w:noVBand="0"/>
            </w:tblPr>
            <w:tblGrid>
              <w:gridCol w:w="1577"/>
              <w:gridCol w:w="1031"/>
              <w:gridCol w:w="2013"/>
              <w:gridCol w:w="5056"/>
            </w:tblGrid>
            <w:tr w:rsidR="00FF3E32" w:rsidRPr="006E7D66" w:rsidTr="00BE64BD">
              <w:trPr>
                <w:cantSplit/>
                <w:trHeight w:val="246"/>
                <w:jc w:val="center"/>
              </w:trPr>
              <w:tc>
                <w:tcPr>
                  <w:tcW w:w="1577" w:type="dxa"/>
                  <w:vMerge w:val="restart"/>
                  <w:vAlign w:val="center"/>
                </w:tcPr>
                <w:p w:rsidR="00FF3E32" w:rsidRPr="006E7D66" w:rsidRDefault="00FF3E32" w:rsidP="00BE64BD">
                  <w:pPr>
                    <w:tabs>
                      <w:tab w:val="left" w:pos="0"/>
                      <w:tab w:val="left" w:pos="1062"/>
                      <w:tab w:val="left" w:pos="1701"/>
                      <w:tab w:val="left" w:pos="1985"/>
                    </w:tabs>
                    <w:ind w:right="70" w:firstLine="709"/>
                    <w:jc w:val="both"/>
                    <w:rPr>
                      <w:bCs/>
                      <w:iCs/>
                      <w:lang w:val="en-US"/>
                    </w:rPr>
                  </w:pPr>
                  <w:proofErr w:type="spellStart"/>
                  <w:r w:rsidRPr="006E7D66">
                    <w:rPr>
                      <w:bCs/>
                      <w:iCs/>
                      <w:lang w:val="en-US"/>
                    </w:rPr>
                    <w:t>BR</w:t>
                  </w:r>
                  <w:r w:rsidRPr="006E7D66">
                    <w:rPr>
                      <w:bCs/>
                      <w:iCs/>
                      <w:vertAlign w:val="subscript"/>
                      <w:lang w:val="en-US"/>
                    </w:rPr>
                    <w:t>i</w:t>
                  </w:r>
                  <w:proofErr w:type="spellEnd"/>
                </w:p>
              </w:tc>
              <w:tc>
                <w:tcPr>
                  <w:tcW w:w="1031" w:type="dxa"/>
                  <w:vMerge w:val="restart"/>
                  <w:vAlign w:val="center"/>
                </w:tcPr>
                <w:p w:rsidR="00FF3E32" w:rsidRPr="006E7D66" w:rsidRDefault="00FF3E32" w:rsidP="00BE64BD">
                  <w:pPr>
                    <w:tabs>
                      <w:tab w:val="left" w:pos="0"/>
                      <w:tab w:val="left" w:pos="1062"/>
                      <w:tab w:val="left" w:pos="1701"/>
                      <w:tab w:val="left" w:pos="1985"/>
                    </w:tabs>
                    <w:ind w:right="70" w:firstLine="709"/>
                    <w:jc w:val="both"/>
                    <w:rPr>
                      <w:bCs/>
                      <w:iCs/>
                      <w:lang w:val="en-US"/>
                    </w:rPr>
                  </w:pPr>
                  <w:r w:rsidRPr="006E7D66">
                    <w:rPr>
                      <w:bCs/>
                      <w:iCs/>
                    </w:rPr>
                    <w:t>=</w:t>
                  </w:r>
                </w:p>
              </w:tc>
              <w:tc>
                <w:tcPr>
                  <w:tcW w:w="2013" w:type="dxa"/>
                  <w:tcBorders>
                    <w:bottom w:val="single" w:sz="4" w:space="0" w:color="auto"/>
                  </w:tcBorders>
                  <w:vAlign w:val="center"/>
                </w:tcPr>
                <w:p w:rsidR="00FF3E32" w:rsidRPr="006E7D66" w:rsidRDefault="00FF3E32" w:rsidP="00BE64BD">
                  <w:pPr>
                    <w:tabs>
                      <w:tab w:val="left" w:pos="0"/>
                      <w:tab w:val="left" w:pos="1062"/>
                      <w:tab w:val="left" w:pos="1701"/>
                      <w:tab w:val="left" w:pos="1985"/>
                    </w:tabs>
                    <w:ind w:right="70" w:firstLine="709"/>
                    <w:jc w:val="both"/>
                    <w:rPr>
                      <w:bCs/>
                      <w:iCs/>
                    </w:rPr>
                  </w:pPr>
                  <w:r w:rsidRPr="006E7D66">
                    <w:rPr>
                      <w:bCs/>
                      <w:iCs/>
                      <w:lang w:val="en-US"/>
                    </w:rPr>
                    <w:t>Re</w:t>
                  </w:r>
                  <w:r w:rsidRPr="006E7D66">
                    <w:rPr>
                      <w:bCs/>
                      <w:iCs/>
                      <w:vertAlign w:val="subscript"/>
                      <w:lang w:val="en-US"/>
                    </w:rPr>
                    <w:t>i</w:t>
                  </w:r>
                  <w:r w:rsidRPr="006E7D66">
                    <w:rPr>
                      <w:bCs/>
                      <w:iCs/>
                      <w:vertAlign w:val="subscript"/>
                    </w:rPr>
                    <w:t xml:space="preserve"> </w:t>
                  </w:r>
                </w:p>
              </w:tc>
              <w:tc>
                <w:tcPr>
                  <w:tcW w:w="5056" w:type="dxa"/>
                  <w:vMerge w:val="restart"/>
                  <w:tcBorders>
                    <w:left w:val="nil"/>
                  </w:tcBorders>
                  <w:vAlign w:val="center"/>
                </w:tcPr>
                <w:p w:rsidR="00FF3E32" w:rsidRPr="006E7D66" w:rsidRDefault="00FF3E32" w:rsidP="00BE64BD">
                  <w:pPr>
                    <w:tabs>
                      <w:tab w:val="left" w:pos="0"/>
                      <w:tab w:val="left" w:pos="1062"/>
                      <w:tab w:val="left" w:pos="1701"/>
                      <w:tab w:val="left" w:pos="1985"/>
                    </w:tabs>
                    <w:ind w:right="70" w:firstLine="709"/>
                    <w:jc w:val="both"/>
                    <w:rPr>
                      <w:bCs/>
                      <w:iCs/>
                    </w:rPr>
                  </w:pPr>
                  <w:r w:rsidRPr="006E7D66">
                    <w:rPr>
                      <w:bCs/>
                      <w:iCs/>
                    </w:rPr>
                    <w:t>* 5</w:t>
                  </w:r>
                </w:p>
              </w:tc>
            </w:tr>
            <w:tr w:rsidR="00FF3E32" w:rsidRPr="006E7D66" w:rsidTr="00BE64BD">
              <w:trPr>
                <w:cantSplit/>
                <w:trHeight w:val="302"/>
                <w:jc w:val="center"/>
              </w:trPr>
              <w:tc>
                <w:tcPr>
                  <w:tcW w:w="1577" w:type="dxa"/>
                  <w:vMerge/>
                </w:tcPr>
                <w:p w:rsidR="00FF3E32" w:rsidRPr="006E7D66" w:rsidRDefault="00FF3E32" w:rsidP="00BE64BD">
                  <w:pPr>
                    <w:tabs>
                      <w:tab w:val="left" w:pos="0"/>
                      <w:tab w:val="left" w:pos="1062"/>
                      <w:tab w:val="left" w:pos="1701"/>
                      <w:tab w:val="left" w:pos="1985"/>
                    </w:tabs>
                    <w:ind w:right="70" w:firstLine="709"/>
                    <w:jc w:val="both"/>
                    <w:rPr>
                      <w:bCs/>
                      <w:iCs/>
                    </w:rPr>
                  </w:pPr>
                </w:p>
              </w:tc>
              <w:tc>
                <w:tcPr>
                  <w:tcW w:w="1031" w:type="dxa"/>
                  <w:vMerge/>
                </w:tcPr>
                <w:p w:rsidR="00FF3E32" w:rsidRPr="006E7D66" w:rsidRDefault="00FF3E32" w:rsidP="00BE64BD">
                  <w:pPr>
                    <w:tabs>
                      <w:tab w:val="left" w:pos="0"/>
                      <w:tab w:val="left" w:pos="1062"/>
                      <w:tab w:val="left" w:pos="1701"/>
                      <w:tab w:val="left" w:pos="1985"/>
                    </w:tabs>
                    <w:ind w:right="70" w:firstLine="709"/>
                    <w:jc w:val="both"/>
                    <w:rPr>
                      <w:bCs/>
                      <w:iCs/>
                    </w:rPr>
                  </w:pPr>
                </w:p>
              </w:tc>
              <w:tc>
                <w:tcPr>
                  <w:tcW w:w="2013" w:type="dxa"/>
                  <w:tcBorders>
                    <w:top w:val="single" w:sz="4" w:space="0" w:color="auto"/>
                  </w:tcBorders>
                </w:tcPr>
                <w:p w:rsidR="00FF3E32" w:rsidRPr="006E7D66" w:rsidRDefault="00FF3E32" w:rsidP="00BE64BD">
                  <w:pPr>
                    <w:tabs>
                      <w:tab w:val="left" w:pos="0"/>
                      <w:tab w:val="left" w:pos="1062"/>
                      <w:tab w:val="left" w:pos="1701"/>
                      <w:tab w:val="left" w:pos="1985"/>
                    </w:tabs>
                    <w:ind w:right="70" w:firstLine="709"/>
                    <w:jc w:val="both"/>
                    <w:rPr>
                      <w:bCs/>
                      <w:iCs/>
                    </w:rPr>
                  </w:pPr>
                  <w:r w:rsidRPr="006E7D66">
                    <w:rPr>
                      <w:bCs/>
                      <w:iCs/>
                      <w:lang w:val="en-US"/>
                    </w:rPr>
                    <w:t>Re</w:t>
                  </w:r>
                  <w:r w:rsidRPr="006E7D66">
                    <w:rPr>
                      <w:bCs/>
                      <w:iCs/>
                    </w:rPr>
                    <w:t xml:space="preserve"> </w:t>
                  </w:r>
                  <w:r w:rsidRPr="006E7D66">
                    <w:rPr>
                      <w:bCs/>
                      <w:iCs/>
                      <w:vertAlign w:val="subscript"/>
                      <w:lang w:val="en-US"/>
                    </w:rPr>
                    <w:t>max</w:t>
                  </w:r>
                </w:p>
              </w:tc>
              <w:tc>
                <w:tcPr>
                  <w:tcW w:w="5056" w:type="dxa"/>
                  <w:vMerge/>
                  <w:tcBorders>
                    <w:left w:val="nil"/>
                  </w:tcBorders>
                </w:tcPr>
                <w:p w:rsidR="00FF3E32" w:rsidRPr="006E7D66" w:rsidRDefault="00FF3E32" w:rsidP="00BE64BD">
                  <w:pPr>
                    <w:tabs>
                      <w:tab w:val="left" w:pos="0"/>
                      <w:tab w:val="left" w:pos="1062"/>
                      <w:tab w:val="left" w:pos="1701"/>
                      <w:tab w:val="left" w:pos="1985"/>
                    </w:tabs>
                    <w:ind w:right="70" w:firstLine="709"/>
                    <w:jc w:val="both"/>
                    <w:rPr>
                      <w:bCs/>
                      <w:iCs/>
                    </w:rPr>
                  </w:pPr>
                </w:p>
              </w:tc>
            </w:tr>
          </w:tbl>
          <w:p w:rsidR="00FF3E32" w:rsidRPr="006E7D66" w:rsidRDefault="00FF3E32" w:rsidP="00BE64BD">
            <w:pPr>
              <w:tabs>
                <w:tab w:val="left" w:pos="0"/>
                <w:tab w:val="left" w:pos="1062"/>
                <w:tab w:val="left" w:pos="1701"/>
                <w:tab w:val="left" w:pos="1985"/>
              </w:tabs>
              <w:ind w:right="70" w:firstLine="709"/>
              <w:jc w:val="both"/>
              <w:rPr>
                <w:bCs/>
                <w:iCs/>
              </w:rPr>
            </w:pPr>
          </w:p>
        </w:tc>
      </w:tr>
      <w:tr w:rsidR="00FF3E32" w:rsidRPr="006E7D66" w:rsidTr="00BE64BD">
        <w:trPr>
          <w:trHeight w:val="409"/>
          <w:jc w:val="center"/>
        </w:trPr>
        <w:tc>
          <w:tcPr>
            <w:tcW w:w="8656" w:type="dxa"/>
          </w:tcPr>
          <w:p w:rsidR="00FF3E32" w:rsidRPr="006E7D66" w:rsidRDefault="00FF3E32" w:rsidP="00BE64BD">
            <w:pPr>
              <w:tabs>
                <w:tab w:val="left" w:pos="0"/>
                <w:tab w:val="left" w:pos="1062"/>
                <w:tab w:val="left" w:pos="1701"/>
                <w:tab w:val="left" w:pos="1985"/>
              </w:tabs>
              <w:ind w:right="70" w:firstLine="709"/>
              <w:jc w:val="both"/>
              <w:rPr>
                <w:bCs/>
                <w:iCs/>
              </w:rPr>
            </w:pPr>
            <w:r w:rsidRPr="006E7D66">
              <w:rPr>
                <w:bCs/>
                <w:iCs/>
                <w:lang w:val="en-US"/>
              </w:rPr>
              <w:t>Re</w:t>
            </w:r>
            <w:r w:rsidRPr="006E7D66">
              <w:rPr>
                <w:bCs/>
                <w:iCs/>
              </w:rPr>
              <w:t xml:space="preserve"> </w:t>
            </w:r>
            <w:r w:rsidRPr="006E7D66">
              <w:rPr>
                <w:bCs/>
                <w:iCs/>
                <w:vertAlign w:val="subscript"/>
                <w:lang w:val="en-US"/>
              </w:rPr>
              <w:t>max</w:t>
            </w:r>
          </w:p>
        </w:tc>
        <w:tc>
          <w:tcPr>
            <w:tcW w:w="1120" w:type="dxa"/>
            <w:vAlign w:val="center"/>
          </w:tcPr>
          <w:p w:rsidR="00FF3E32" w:rsidRPr="006E7D66" w:rsidRDefault="00FF3E32" w:rsidP="00BE64BD">
            <w:pPr>
              <w:tabs>
                <w:tab w:val="left" w:pos="0"/>
                <w:tab w:val="left" w:pos="1062"/>
                <w:tab w:val="left" w:pos="1701"/>
                <w:tab w:val="left" w:pos="1985"/>
              </w:tabs>
              <w:ind w:right="70"/>
              <w:jc w:val="center"/>
              <w:rPr>
                <w:bCs/>
                <w:iCs/>
              </w:rPr>
            </w:pPr>
            <w:r w:rsidRPr="006E7D66">
              <w:rPr>
                <w:bCs/>
                <w:iCs/>
              </w:rPr>
              <w:t>5</w:t>
            </w:r>
          </w:p>
        </w:tc>
      </w:tr>
    </w:tbl>
    <w:p w:rsidR="00FF3E32" w:rsidRPr="006E7D66" w:rsidRDefault="00FF3E32" w:rsidP="00FF3E32">
      <w:pPr>
        <w:tabs>
          <w:tab w:val="left" w:pos="0"/>
          <w:tab w:val="left" w:pos="1062"/>
          <w:tab w:val="left" w:pos="1701"/>
          <w:tab w:val="left" w:pos="1985"/>
        </w:tabs>
        <w:ind w:right="70" w:firstLine="709"/>
        <w:jc w:val="both"/>
        <w:rPr>
          <w:bCs/>
          <w:iCs/>
        </w:rPr>
      </w:pPr>
    </w:p>
    <w:p w:rsidR="00FF3E32" w:rsidRPr="006E7D66" w:rsidRDefault="00FF3E32" w:rsidP="00FF3E32">
      <w:pPr>
        <w:tabs>
          <w:tab w:val="left" w:pos="0"/>
          <w:tab w:val="left" w:pos="1062"/>
          <w:tab w:val="left" w:pos="1701"/>
          <w:tab w:val="left" w:pos="1985"/>
        </w:tabs>
        <w:ind w:right="70" w:firstLine="709"/>
        <w:jc w:val="both"/>
        <w:rPr>
          <w:bCs/>
          <w:iCs/>
        </w:rPr>
      </w:pPr>
      <w:r w:rsidRPr="006E7D66">
        <w:rPr>
          <w:bCs/>
          <w:iCs/>
        </w:rPr>
        <w:t>где:</w:t>
      </w:r>
    </w:p>
    <w:p w:rsidR="00FF3E32" w:rsidRPr="006E7D66" w:rsidRDefault="00FF3E32" w:rsidP="00FF3E32">
      <w:pPr>
        <w:tabs>
          <w:tab w:val="left" w:pos="0"/>
          <w:tab w:val="left" w:pos="1062"/>
          <w:tab w:val="left" w:pos="1701"/>
          <w:tab w:val="left" w:pos="1985"/>
        </w:tabs>
        <w:ind w:right="70" w:firstLine="709"/>
        <w:jc w:val="both"/>
        <w:rPr>
          <w:bCs/>
          <w:iCs/>
        </w:rPr>
      </w:pPr>
      <w:r w:rsidRPr="006E7D66">
        <w:rPr>
          <w:bCs/>
          <w:iCs/>
          <w:lang w:val="en-US"/>
        </w:rPr>
        <w:t>Re</w:t>
      </w:r>
      <w:r w:rsidRPr="006E7D66">
        <w:rPr>
          <w:bCs/>
          <w:iCs/>
          <w:vertAlign w:val="subscript"/>
          <w:lang w:val="en-US"/>
        </w:rPr>
        <w:t>i</w:t>
      </w:r>
      <w:r w:rsidRPr="006E7D66">
        <w:rPr>
          <w:bCs/>
          <w:iCs/>
        </w:rPr>
        <w:t xml:space="preserve"> – значение Индекса деловой репутации поставщиков i-</w:t>
      </w:r>
      <w:proofErr w:type="spellStart"/>
      <w:r w:rsidRPr="006E7D66">
        <w:rPr>
          <w:bCs/>
          <w:iCs/>
        </w:rPr>
        <w:t>го</w:t>
      </w:r>
      <w:proofErr w:type="spellEnd"/>
      <w:r w:rsidRPr="006E7D66">
        <w:rPr>
          <w:bCs/>
          <w:iCs/>
        </w:rPr>
        <w:t xml:space="preserve"> участника запроса предложений на Официальном сайте рейтинга деловой репутации </w:t>
      </w:r>
      <w:r w:rsidRPr="006E7D66">
        <w:rPr>
          <w:bCs/>
        </w:rPr>
        <w:t>(http://rdr.rosatom.ru/)</w:t>
      </w:r>
      <w:r w:rsidRPr="006E7D66">
        <w:rPr>
          <w:bCs/>
          <w:iCs/>
        </w:rPr>
        <w:t xml:space="preserve"> на дату открытия доступа к заявкам (вскрытия конвертов)</w:t>
      </w:r>
    </w:p>
    <w:p w:rsidR="00FF3E32" w:rsidRPr="006E7D66" w:rsidRDefault="00FF3E32" w:rsidP="00FF3E32">
      <w:pPr>
        <w:tabs>
          <w:tab w:val="left" w:pos="0"/>
          <w:tab w:val="left" w:pos="1062"/>
          <w:tab w:val="left" w:pos="1701"/>
          <w:tab w:val="left" w:pos="1985"/>
        </w:tabs>
        <w:ind w:right="70" w:firstLine="709"/>
        <w:jc w:val="both"/>
        <w:rPr>
          <w:bCs/>
          <w:iCs/>
        </w:rPr>
      </w:pPr>
      <w:proofErr w:type="spellStart"/>
      <w:r w:rsidRPr="006E7D66">
        <w:rPr>
          <w:bCs/>
          <w:iCs/>
          <w:lang w:val="en-US"/>
        </w:rPr>
        <w:t>Re</w:t>
      </w:r>
      <w:r w:rsidRPr="006E7D66">
        <w:rPr>
          <w:bCs/>
          <w:iCs/>
          <w:vertAlign w:val="subscript"/>
          <w:lang w:val="en-US"/>
        </w:rPr>
        <w:t>max</w:t>
      </w:r>
      <w:proofErr w:type="spellEnd"/>
      <w:r w:rsidRPr="006E7D66">
        <w:rPr>
          <w:bCs/>
          <w:iCs/>
        </w:rPr>
        <w:t xml:space="preserve"> – максимальное значение Индекса деловой репутации поставщиков, опубликованное на Официальном сайте рейтинга деловой репутации </w:t>
      </w:r>
      <w:r w:rsidRPr="006E7D66">
        <w:rPr>
          <w:bCs/>
        </w:rPr>
        <w:t xml:space="preserve">(http://rdr.rosatom.ru/) </w:t>
      </w:r>
      <w:r w:rsidRPr="006E7D66">
        <w:rPr>
          <w:bCs/>
          <w:iCs/>
        </w:rPr>
        <w:t>на дату открытия доступа к заявкам (вскрытия конвертов), из значений Индекса деловой репутации поставщиков всех допущенных участников запроса предложений.</w:t>
      </w:r>
    </w:p>
    <w:p w:rsidR="00FF3E32" w:rsidRPr="006E7D66" w:rsidRDefault="00FF3E32" w:rsidP="00FF3E32">
      <w:pPr>
        <w:rPr>
          <w:bCs/>
          <w:iCs/>
        </w:rPr>
      </w:pPr>
      <w:r w:rsidRPr="006E7D66">
        <w:rPr>
          <w:bCs/>
          <w:iCs/>
        </w:rPr>
        <w:br w:type="page"/>
      </w:r>
    </w:p>
    <w:p w:rsidR="00FF3E32" w:rsidRPr="006E7D66" w:rsidRDefault="00FF3E32" w:rsidP="00FF3E32">
      <w:pPr>
        <w:pStyle w:val="1"/>
        <w:numPr>
          <w:ilvl w:val="0"/>
          <w:numId w:val="0"/>
        </w:numPr>
        <w:tabs>
          <w:tab w:val="left" w:pos="426"/>
        </w:tabs>
        <w:jc w:val="center"/>
        <w:rPr>
          <w:b/>
        </w:rPr>
      </w:pPr>
      <w:bookmarkStart w:id="42" w:name="_Toc217390954"/>
      <w:r w:rsidRPr="006E7D66">
        <w:rPr>
          <w:b/>
        </w:rPr>
        <w:lastRenderedPageBreak/>
        <w:t>ЧАСТЬ</w:t>
      </w:r>
      <w:r w:rsidRPr="006E7D66">
        <w:rPr>
          <w:b/>
          <w:bCs/>
        </w:rPr>
        <w:t xml:space="preserve"> 2</w:t>
      </w:r>
      <w:bookmarkEnd w:id="42"/>
    </w:p>
    <w:p w:rsidR="00FF3E32" w:rsidRPr="006E7D66" w:rsidRDefault="00FF3E32" w:rsidP="00FF3E32">
      <w:pPr>
        <w:ind w:firstLine="709"/>
        <w:jc w:val="both"/>
      </w:pPr>
      <w:r w:rsidRPr="006E7D66">
        <w:t>Порядок проведения процедуры закупки приведен в части 2 тома 1 в виде отдельного файла</w:t>
      </w:r>
    </w:p>
    <w:p w:rsidR="00FF3E32" w:rsidRPr="006E7D66" w:rsidRDefault="00FF3E32" w:rsidP="00FF3E32">
      <w:pPr>
        <w:jc w:val="center"/>
      </w:pPr>
    </w:p>
    <w:p w:rsidR="00FF3E32" w:rsidRPr="006E7D66" w:rsidRDefault="00FF3E32" w:rsidP="00FF3E32">
      <w:pPr>
        <w:pStyle w:val="1"/>
        <w:numPr>
          <w:ilvl w:val="0"/>
          <w:numId w:val="0"/>
        </w:numPr>
        <w:tabs>
          <w:tab w:val="left" w:pos="426"/>
        </w:tabs>
        <w:jc w:val="center"/>
        <w:rPr>
          <w:b/>
        </w:rPr>
      </w:pPr>
      <w:bookmarkStart w:id="43" w:name="_Toc217390955"/>
      <w:r w:rsidRPr="006E7D66">
        <w:rPr>
          <w:b/>
        </w:rPr>
        <w:t>ЧАСТЬ</w:t>
      </w:r>
      <w:r w:rsidRPr="006E7D66">
        <w:rPr>
          <w:b/>
          <w:bCs/>
        </w:rPr>
        <w:t xml:space="preserve"> 3</w:t>
      </w:r>
      <w:bookmarkEnd w:id="43"/>
    </w:p>
    <w:p w:rsidR="00FF3E32" w:rsidRPr="006E7D66" w:rsidRDefault="00FF3E32" w:rsidP="00FF3E32">
      <w:pPr>
        <w:ind w:firstLine="709"/>
        <w:jc w:val="both"/>
        <w:rPr>
          <w:rFonts w:eastAsia="Calibri"/>
          <w:lang w:eastAsia="en-US"/>
        </w:rPr>
      </w:pPr>
      <w:r w:rsidRPr="006E7D66">
        <w:t xml:space="preserve">Проект договора, который будет заключен по результатам закупки, приведен в части 3 тома 1 в виде отдельного файла в формате </w:t>
      </w:r>
      <w:proofErr w:type="spellStart"/>
      <w:r w:rsidRPr="006E7D66">
        <w:rPr>
          <w:b/>
          <w:bCs/>
          <w:i/>
          <w:iCs/>
        </w:rPr>
        <w:t>Word</w:t>
      </w:r>
      <w:proofErr w:type="spellEnd"/>
      <w:r w:rsidRPr="006E7D66">
        <w:t>.</w:t>
      </w:r>
    </w:p>
    <w:p w:rsidR="00FF3E32" w:rsidRPr="006E7D66" w:rsidRDefault="00FF3E32" w:rsidP="00FF3E32">
      <w:pPr>
        <w:tabs>
          <w:tab w:val="left" w:pos="709"/>
        </w:tabs>
        <w:ind w:firstLine="709"/>
        <w:jc w:val="both"/>
      </w:pPr>
    </w:p>
    <w:p w:rsidR="00680863" w:rsidRPr="006E7D66" w:rsidRDefault="00680863" w:rsidP="00FF3E32">
      <w:pPr>
        <w:pStyle w:val="1"/>
        <w:numPr>
          <w:ilvl w:val="0"/>
          <w:numId w:val="0"/>
        </w:numPr>
        <w:tabs>
          <w:tab w:val="left" w:pos="426"/>
        </w:tabs>
        <w:suppressAutoHyphens/>
        <w:ind w:left="1134" w:hanging="1134"/>
        <w:jc w:val="left"/>
      </w:pPr>
    </w:p>
    <w:sectPr w:rsidR="00680863" w:rsidRPr="006E7D66" w:rsidSect="002B358C">
      <w:pgSz w:w="11906" w:h="16838"/>
      <w:pgMar w:top="1418" w:right="567" w:bottom="1134" w:left="1134" w:header="0" w:footer="0" w:gutter="0"/>
      <w:cols w:space="720"/>
      <w:formProt w:val="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CA90E4"/>
    <w:multiLevelType w:val="hybridMultilevel"/>
    <w:tmpl w:val="E40EEB4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F5F435"/>
    <w:multiLevelType w:val="hybridMultilevel"/>
    <w:tmpl w:val="27B6B111"/>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56511BD"/>
    <w:multiLevelType w:val="multilevel"/>
    <w:tmpl w:val="55EA6E92"/>
    <w:lvl w:ilvl="0">
      <w:start w:val="1"/>
      <w:numFmt w:val="russianLower"/>
      <w:lvlText w:val="%1)"/>
      <w:lvlJc w:val="left"/>
      <w:pPr>
        <w:tabs>
          <w:tab w:val="num" w:pos="0"/>
        </w:tabs>
        <w:ind w:left="720" w:hanging="360"/>
      </w:pPr>
      <w:rPr>
        <w:b w:val="0"/>
        <w:i w:val="0"/>
        <w:caps w:val="0"/>
        <w:smallCap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EA3D08"/>
    <w:multiLevelType w:val="multilevel"/>
    <w:tmpl w:val="D0D03D9C"/>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AA236C"/>
    <w:multiLevelType w:val="hybridMultilevel"/>
    <w:tmpl w:val="2D0A27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E0C0F7D"/>
    <w:multiLevelType w:val="multilevel"/>
    <w:tmpl w:val="B2AC05E2"/>
    <w:lvl w:ilvl="0">
      <w:start w:val="1"/>
      <w:numFmt w:val="decimal"/>
      <w:lvlText w:val="1.%1)"/>
      <w:lvlJc w:val="left"/>
      <w:pPr>
        <w:tabs>
          <w:tab w:val="num" w:pos="208"/>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EEF20A9"/>
    <w:multiLevelType w:val="hybridMultilevel"/>
    <w:tmpl w:val="51BE6D70"/>
    <w:lvl w:ilvl="0" w:tplc="D33A0098">
      <w:start w:val="1"/>
      <w:numFmt w:val="bullet"/>
      <w:lvlText w:val=""/>
      <w:lvlJc w:val="left"/>
      <w:pPr>
        <w:ind w:left="1571" w:hanging="360"/>
      </w:pPr>
      <w:rPr>
        <w:rFonts w:ascii="Wingdings" w:hAnsi="Wingdings" w:hint="default"/>
        <w:sz w:val="28"/>
        <w:szCs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18355D00"/>
    <w:multiLevelType w:val="hybridMultilevel"/>
    <w:tmpl w:val="7465CE3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83D1C22"/>
    <w:multiLevelType w:val="multilevel"/>
    <w:tmpl w:val="6CEAAD42"/>
    <w:lvl w:ilvl="0">
      <w:start w:val="1"/>
      <w:numFmt w:val="bullet"/>
      <w:suff w:val="space"/>
      <w:lvlText w:val=""/>
      <w:lvlJc w:val="left"/>
      <w:pPr>
        <w:ind w:left="66" w:firstLine="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932A9"/>
    <w:multiLevelType w:val="hybridMultilevel"/>
    <w:tmpl w:val="8AAAFC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DE2AAB"/>
    <w:multiLevelType w:val="multilevel"/>
    <w:tmpl w:val="C16CE604"/>
    <w:lvl w:ilvl="0">
      <w:start w:val="1"/>
      <w:numFmt w:val="decimal"/>
      <w:suff w:val="space"/>
      <w:lvlText w:val="%1)"/>
      <w:lvlJc w:val="left"/>
      <w:pPr>
        <w:ind w:left="142" w:firstLine="709"/>
      </w:pPr>
      <w:rPr>
        <w:rFonts w:eastAsia="Arial Unicode MS" w:hint="default"/>
        <w:b/>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2" w15:restartNumberingAfterBreak="0">
    <w:nsid w:val="1E182A2D"/>
    <w:multiLevelType w:val="multilevel"/>
    <w:tmpl w:val="6B087886"/>
    <w:lvl w:ilvl="0">
      <w:start w:val="1"/>
      <w:numFmt w:val="russianLower"/>
      <w:lvlText w:val="%1)"/>
      <w:lvlJc w:val="left"/>
      <w:pPr>
        <w:tabs>
          <w:tab w:val="num" w:pos="0"/>
        </w:tabs>
        <w:ind w:left="720" w:hanging="360"/>
      </w:pPr>
      <w:rPr>
        <w:b w:val="0"/>
        <w:i w:val="0"/>
        <w:caps w:val="0"/>
        <w:smallCap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E9337CD"/>
    <w:multiLevelType w:val="hybridMultilevel"/>
    <w:tmpl w:val="CC2C416C"/>
    <w:lvl w:ilvl="0" w:tplc="E4505C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D24799"/>
    <w:multiLevelType w:val="hybridMultilevel"/>
    <w:tmpl w:val="ECF4DD28"/>
    <w:lvl w:ilvl="0" w:tplc="88468684">
      <w:start w:val="1"/>
      <w:numFmt w:val="bullet"/>
      <w:lvlText w:val="­"/>
      <w:lvlJc w:val="left"/>
      <w:pPr>
        <w:ind w:left="1354" w:hanging="360"/>
      </w:pPr>
      <w:rPr>
        <w:rFonts w:ascii="Courier New" w:hAnsi="Courier New" w:hint="default"/>
      </w:rPr>
    </w:lvl>
    <w:lvl w:ilvl="1" w:tplc="04190003" w:tentative="1">
      <w:start w:val="1"/>
      <w:numFmt w:val="bullet"/>
      <w:lvlText w:val="o"/>
      <w:lvlJc w:val="left"/>
      <w:pPr>
        <w:ind w:left="2074" w:hanging="360"/>
      </w:pPr>
      <w:rPr>
        <w:rFonts w:ascii="Courier New" w:hAnsi="Courier New" w:cs="Courier New" w:hint="default"/>
      </w:rPr>
    </w:lvl>
    <w:lvl w:ilvl="2" w:tplc="04190005" w:tentative="1">
      <w:start w:val="1"/>
      <w:numFmt w:val="bullet"/>
      <w:lvlText w:val=""/>
      <w:lvlJc w:val="left"/>
      <w:pPr>
        <w:ind w:left="2794" w:hanging="360"/>
      </w:pPr>
      <w:rPr>
        <w:rFonts w:ascii="Wingdings" w:hAnsi="Wingdings" w:hint="default"/>
      </w:rPr>
    </w:lvl>
    <w:lvl w:ilvl="3" w:tplc="04190001" w:tentative="1">
      <w:start w:val="1"/>
      <w:numFmt w:val="bullet"/>
      <w:lvlText w:val=""/>
      <w:lvlJc w:val="left"/>
      <w:pPr>
        <w:ind w:left="3514" w:hanging="360"/>
      </w:pPr>
      <w:rPr>
        <w:rFonts w:ascii="Symbol" w:hAnsi="Symbol" w:hint="default"/>
      </w:rPr>
    </w:lvl>
    <w:lvl w:ilvl="4" w:tplc="04190003" w:tentative="1">
      <w:start w:val="1"/>
      <w:numFmt w:val="bullet"/>
      <w:lvlText w:val="o"/>
      <w:lvlJc w:val="left"/>
      <w:pPr>
        <w:ind w:left="4234" w:hanging="360"/>
      </w:pPr>
      <w:rPr>
        <w:rFonts w:ascii="Courier New" w:hAnsi="Courier New" w:cs="Courier New" w:hint="default"/>
      </w:rPr>
    </w:lvl>
    <w:lvl w:ilvl="5" w:tplc="04190005" w:tentative="1">
      <w:start w:val="1"/>
      <w:numFmt w:val="bullet"/>
      <w:lvlText w:val=""/>
      <w:lvlJc w:val="left"/>
      <w:pPr>
        <w:ind w:left="4954" w:hanging="360"/>
      </w:pPr>
      <w:rPr>
        <w:rFonts w:ascii="Wingdings" w:hAnsi="Wingdings" w:hint="default"/>
      </w:rPr>
    </w:lvl>
    <w:lvl w:ilvl="6" w:tplc="04190001" w:tentative="1">
      <w:start w:val="1"/>
      <w:numFmt w:val="bullet"/>
      <w:lvlText w:val=""/>
      <w:lvlJc w:val="left"/>
      <w:pPr>
        <w:ind w:left="5674" w:hanging="360"/>
      </w:pPr>
      <w:rPr>
        <w:rFonts w:ascii="Symbol" w:hAnsi="Symbol" w:hint="default"/>
      </w:rPr>
    </w:lvl>
    <w:lvl w:ilvl="7" w:tplc="04190003" w:tentative="1">
      <w:start w:val="1"/>
      <w:numFmt w:val="bullet"/>
      <w:lvlText w:val="o"/>
      <w:lvlJc w:val="left"/>
      <w:pPr>
        <w:ind w:left="6394" w:hanging="360"/>
      </w:pPr>
      <w:rPr>
        <w:rFonts w:ascii="Courier New" w:hAnsi="Courier New" w:cs="Courier New" w:hint="default"/>
      </w:rPr>
    </w:lvl>
    <w:lvl w:ilvl="8" w:tplc="04190005" w:tentative="1">
      <w:start w:val="1"/>
      <w:numFmt w:val="bullet"/>
      <w:lvlText w:val=""/>
      <w:lvlJc w:val="left"/>
      <w:pPr>
        <w:ind w:left="7114" w:hanging="360"/>
      </w:pPr>
      <w:rPr>
        <w:rFonts w:ascii="Wingdings" w:hAnsi="Wingdings" w:hint="default"/>
      </w:rPr>
    </w:lvl>
  </w:abstractNum>
  <w:abstractNum w:abstractNumId="15" w15:restartNumberingAfterBreak="0">
    <w:nsid w:val="314A2D07"/>
    <w:multiLevelType w:val="multilevel"/>
    <w:tmpl w:val="BE16C7D0"/>
    <w:lvl w:ilvl="0">
      <w:start w:val="1"/>
      <w:numFmt w:val="decimal"/>
      <w:lvlText w:val="%1)"/>
      <w:lvlJc w:val="left"/>
      <w:pPr>
        <w:tabs>
          <w:tab w:val="num" w:pos="0"/>
        </w:tabs>
        <w:ind w:left="720" w:hanging="360"/>
      </w:pPr>
      <w:rPr>
        <w:rFonts w:eastAsia="Arial Unicode M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54434C3"/>
    <w:multiLevelType w:val="multilevel"/>
    <w:tmpl w:val="BE7896BE"/>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F876A9A"/>
    <w:multiLevelType w:val="hybridMultilevel"/>
    <w:tmpl w:val="CEA64E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36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CC716F"/>
    <w:multiLevelType w:val="multilevel"/>
    <w:tmpl w:val="0E424126"/>
    <w:lvl w:ilvl="0">
      <w:start w:val="1"/>
      <w:numFmt w:val="decimal"/>
      <w:lvlText w:val="%1)"/>
      <w:lvlJc w:val="left"/>
      <w:pPr>
        <w:tabs>
          <w:tab w:val="num" w:pos="720"/>
        </w:tabs>
        <w:ind w:left="720" w:hanging="360"/>
      </w:pPr>
      <w:rPr>
        <w:b/>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9" w15:restartNumberingAfterBreak="0">
    <w:nsid w:val="46FA2AF0"/>
    <w:multiLevelType w:val="multilevel"/>
    <w:tmpl w:val="0AACD2CA"/>
    <w:lvl w:ilvl="0">
      <w:start w:val="1"/>
      <w:numFmt w:val="bullet"/>
      <w:lvlText w:val=""/>
      <w:lvlJc w:val="left"/>
      <w:pPr>
        <w:tabs>
          <w:tab w:val="num" w:pos="0"/>
        </w:tabs>
        <w:ind w:left="932" w:hanging="360"/>
      </w:pPr>
      <w:rPr>
        <w:rFonts w:ascii="Symbol" w:hAnsi="Symbol" w:cs="Symbol" w:hint="default"/>
      </w:rPr>
    </w:lvl>
    <w:lvl w:ilvl="1">
      <w:start w:val="1"/>
      <w:numFmt w:val="bullet"/>
      <w:lvlText w:val="o"/>
      <w:lvlJc w:val="left"/>
      <w:pPr>
        <w:tabs>
          <w:tab w:val="num" w:pos="0"/>
        </w:tabs>
        <w:ind w:left="1652" w:hanging="360"/>
      </w:pPr>
      <w:rPr>
        <w:rFonts w:ascii="Courier New" w:hAnsi="Courier New" w:cs="Courier New" w:hint="default"/>
      </w:rPr>
    </w:lvl>
    <w:lvl w:ilvl="2">
      <w:start w:val="1"/>
      <w:numFmt w:val="bullet"/>
      <w:lvlText w:val=""/>
      <w:lvlJc w:val="left"/>
      <w:pPr>
        <w:tabs>
          <w:tab w:val="num" w:pos="0"/>
        </w:tabs>
        <w:ind w:left="2372" w:hanging="360"/>
      </w:pPr>
      <w:rPr>
        <w:rFonts w:ascii="Wingdings" w:hAnsi="Wingdings" w:cs="Wingdings" w:hint="default"/>
      </w:rPr>
    </w:lvl>
    <w:lvl w:ilvl="3">
      <w:start w:val="1"/>
      <w:numFmt w:val="bullet"/>
      <w:lvlText w:val=""/>
      <w:lvlJc w:val="left"/>
      <w:pPr>
        <w:tabs>
          <w:tab w:val="num" w:pos="0"/>
        </w:tabs>
        <w:ind w:left="3092" w:hanging="360"/>
      </w:pPr>
      <w:rPr>
        <w:rFonts w:ascii="Symbol" w:hAnsi="Symbol" w:cs="Symbol" w:hint="default"/>
      </w:rPr>
    </w:lvl>
    <w:lvl w:ilvl="4">
      <w:start w:val="1"/>
      <w:numFmt w:val="bullet"/>
      <w:lvlText w:val="o"/>
      <w:lvlJc w:val="left"/>
      <w:pPr>
        <w:tabs>
          <w:tab w:val="num" w:pos="0"/>
        </w:tabs>
        <w:ind w:left="3812" w:hanging="360"/>
      </w:pPr>
      <w:rPr>
        <w:rFonts w:ascii="Courier New" w:hAnsi="Courier New" w:cs="Courier New" w:hint="default"/>
      </w:rPr>
    </w:lvl>
    <w:lvl w:ilvl="5">
      <w:start w:val="1"/>
      <w:numFmt w:val="bullet"/>
      <w:lvlText w:val=""/>
      <w:lvlJc w:val="left"/>
      <w:pPr>
        <w:tabs>
          <w:tab w:val="num" w:pos="0"/>
        </w:tabs>
        <w:ind w:left="4532" w:hanging="360"/>
      </w:pPr>
      <w:rPr>
        <w:rFonts w:ascii="Wingdings" w:hAnsi="Wingdings" w:cs="Wingdings" w:hint="default"/>
      </w:rPr>
    </w:lvl>
    <w:lvl w:ilvl="6">
      <w:start w:val="1"/>
      <w:numFmt w:val="bullet"/>
      <w:lvlText w:val=""/>
      <w:lvlJc w:val="left"/>
      <w:pPr>
        <w:tabs>
          <w:tab w:val="num" w:pos="0"/>
        </w:tabs>
        <w:ind w:left="5252" w:hanging="360"/>
      </w:pPr>
      <w:rPr>
        <w:rFonts w:ascii="Symbol" w:hAnsi="Symbol" w:cs="Symbol" w:hint="default"/>
      </w:rPr>
    </w:lvl>
    <w:lvl w:ilvl="7">
      <w:start w:val="1"/>
      <w:numFmt w:val="bullet"/>
      <w:lvlText w:val="o"/>
      <w:lvlJc w:val="left"/>
      <w:pPr>
        <w:tabs>
          <w:tab w:val="num" w:pos="0"/>
        </w:tabs>
        <w:ind w:left="5972" w:hanging="360"/>
      </w:pPr>
      <w:rPr>
        <w:rFonts w:ascii="Courier New" w:hAnsi="Courier New" w:cs="Courier New" w:hint="default"/>
      </w:rPr>
    </w:lvl>
    <w:lvl w:ilvl="8">
      <w:start w:val="1"/>
      <w:numFmt w:val="bullet"/>
      <w:lvlText w:val=""/>
      <w:lvlJc w:val="left"/>
      <w:pPr>
        <w:tabs>
          <w:tab w:val="num" w:pos="0"/>
        </w:tabs>
        <w:ind w:left="6692" w:hanging="360"/>
      </w:pPr>
      <w:rPr>
        <w:rFonts w:ascii="Wingdings" w:hAnsi="Wingdings" w:cs="Wingdings" w:hint="default"/>
      </w:rPr>
    </w:lvl>
  </w:abstractNum>
  <w:abstractNum w:abstractNumId="20"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355147"/>
    <w:multiLevelType w:val="hybridMultilevel"/>
    <w:tmpl w:val="9968C4C6"/>
    <w:lvl w:ilvl="0" w:tplc="1B2A63D0">
      <w:start w:val="1"/>
      <w:numFmt w:val="decimal"/>
      <w:lvlText w:val="Шаг %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8D0437"/>
    <w:multiLevelType w:val="hybridMultilevel"/>
    <w:tmpl w:val="3290415A"/>
    <w:lvl w:ilvl="0" w:tplc="A880E0DC">
      <w:start w:val="1"/>
      <w:numFmt w:val="decimal"/>
      <w:lvlText w:val="%1)"/>
      <w:lvlJc w:val="left"/>
      <w:pPr>
        <w:ind w:left="36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24" w15:restartNumberingAfterBreak="0">
    <w:nsid w:val="579E058C"/>
    <w:multiLevelType w:val="hybridMultilevel"/>
    <w:tmpl w:val="C62639A4"/>
    <w:lvl w:ilvl="0" w:tplc="3730A82A">
      <w:start w:val="1"/>
      <w:numFmt w:val="decimal"/>
      <w:lvlText w:val="%1."/>
      <w:lvlJc w:val="left"/>
      <w:pPr>
        <w:ind w:left="720" w:hanging="360"/>
      </w:pPr>
      <w:rPr>
        <w:rFonts w:hint="default"/>
        <w:color w:val="0000FF"/>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DC6139"/>
    <w:multiLevelType w:val="multilevel"/>
    <w:tmpl w:val="17AA253E"/>
    <w:lvl w:ilvl="0">
      <w:start w:val="1"/>
      <w:numFmt w:val="bullet"/>
      <w:lvlText w:val=""/>
      <w:lvlJc w:val="left"/>
      <w:pPr>
        <w:tabs>
          <w:tab w:val="num" w:pos="0"/>
        </w:tabs>
        <w:ind w:left="2175" w:hanging="360"/>
      </w:pPr>
      <w:rPr>
        <w:rFonts w:ascii="Symbol" w:hAnsi="Symbol" w:cs="Symbol" w:hint="default"/>
      </w:rPr>
    </w:lvl>
    <w:lvl w:ilvl="1">
      <w:start w:val="1"/>
      <w:numFmt w:val="bullet"/>
      <w:lvlText w:val="o"/>
      <w:lvlJc w:val="left"/>
      <w:pPr>
        <w:tabs>
          <w:tab w:val="num" w:pos="0"/>
        </w:tabs>
        <w:ind w:left="2895" w:hanging="360"/>
      </w:pPr>
      <w:rPr>
        <w:rFonts w:ascii="Courier New" w:hAnsi="Courier New" w:cs="Courier New" w:hint="default"/>
      </w:rPr>
    </w:lvl>
    <w:lvl w:ilvl="2">
      <w:start w:val="1"/>
      <w:numFmt w:val="bullet"/>
      <w:lvlText w:val=""/>
      <w:lvlJc w:val="left"/>
      <w:pPr>
        <w:tabs>
          <w:tab w:val="num" w:pos="0"/>
        </w:tabs>
        <w:ind w:left="3615" w:hanging="360"/>
      </w:pPr>
      <w:rPr>
        <w:rFonts w:ascii="Wingdings" w:hAnsi="Wingdings" w:cs="Wingdings" w:hint="default"/>
      </w:rPr>
    </w:lvl>
    <w:lvl w:ilvl="3">
      <w:start w:val="1"/>
      <w:numFmt w:val="bullet"/>
      <w:lvlText w:val=""/>
      <w:lvlJc w:val="left"/>
      <w:pPr>
        <w:tabs>
          <w:tab w:val="num" w:pos="0"/>
        </w:tabs>
        <w:ind w:left="4335" w:hanging="360"/>
      </w:pPr>
      <w:rPr>
        <w:rFonts w:ascii="Symbol" w:hAnsi="Symbol" w:cs="Symbol" w:hint="default"/>
      </w:rPr>
    </w:lvl>
    <w:lvl w:ilvl="4">
      <w:start w:val="1"/>
      <w:numFmt w:val="bullet"/>
      <w:lvlText w:val="o"/>
      <w:lvlJc w:val="left"/>
      <w:pPr>
        <w:tabs>
          <w:tab w:val="num" w:pos="0"/>
        </w:tabs>
        <w:ind w:left="5055" w:hanging="360"/>
      </w:pPr>
      <w:rPr>
        <w:rFonts w:ascii="Courier New" w:hAnsi="Courier New" w:cs="Courier New" w:hint="default"/>
      </w:rPr>
    </w:lvl>
    <w:lvl w:ilvl="5">
      <w:start w:val="1"/>
      <w:numFmt w:val="bullet"/>
      <w:lvlText w:val=""/>
      <w:lvlJc w:val="left"/>
      <w:pPr>
        <w:tabs>
          <w:tab w:val="num" w:pos="0"/>
        </w:tabs>
        <w:ind w:left="5775" w:hanging="360"/>
      </w:pPr>
      <w:rPr>
        <w:rFonts w:ascii="Wingdings" w:hAnsi="Wingdings" w:cs="Wingdings" w:hint="default"/>
      </w:rPr>
    </w:lvl>
    <w:lvl w:ilvl="6">
      <w:start w:val="1"/>
      <w:numFmt w:val="bullet"/>
      <w:lvlText w:val=""/>
      <w:lvlJc w:val="left"/>
      <w:pPr>
        <w:tabs>
          <w:tab w:val="num" w:pos="0"/>
        </w:tabs>
        <w:ind w:left="6495" w:hanging="360"/>
      </w:pPr>
      <w:rPr>
        <w:rFonts w:ascii="Symbol" w:hAnsi="Symbol" w:cs="Symbol" w:hint="default"/>
      </w:rPr>
    </w:lvl>
    <w:lvl w:ilvl="7">
      <w:start w:val="1"/>
      <w:numFmt w:val="bullet"/>
      <w:lvlText w:val="o"/>
      <w:lvlJc w:val="left"/>
      <w:pPr>
        <w:tabs>
          <w:tab w:val="num" w:pos="0"/>
        </w:tabs>
        <w:ind w:left="7215" w:hanging="360"/>
      </w:pPr>
      <w:rPr>
        <w:rFonts w:ascii="Courier New" w:hAnsi="Courier New" w:cs="Courier New" w:hint="default"/>
      </w:rPr>
    </w:lvl>
    <w:lvl w:ilvl="8">
      <w:start w:val="1"/>
      <w:numFmt w:val="bullet"/>
      <w:lvlText w:val=""/>
      <w:lvlJc w:val="left"/>
      <w:pPr>
        <w:tabs>
          <w:tab w:val="num" w:pos="0"/>
        </w:tabs>
        <w:ind w:left="7935" w:hanging="360"/>
      </w:pPr>
      <w:rPr>
        <w:rFonts w:ascii="Wingdings" w:hAnsi="Wingdings" w:cs="Wingdings" w:hint="default"/>
      </w:rPr>
    </w:lvl>
  </w:abstractNum>
  <w:abstractNum w:abstractNumId="26"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1212"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7" w15:restartNumberingAfterBreak="0">
    <w:nsid w:val="6F9336B4"/>
    <w:multiLevelType w:val="multilevel"/>
    <w:tmpl w:val="BE16C7D0"/>
    <w:lvl w:ilvl="0">
      <w:start w:val="1"/>
      <w:numFmt w:val="decimal"/>
      <w:lvlText w:val="%1)"/>
      <w:lvlJc w:val="left"/>
      <w:pPr>
        <w:tabs>
          <w:tab w:val="num" w:pos="0"/>
        </w:tabs>
        <w:ind w:left="720" w:hanging="360"/>
      </w:pPr>
      <w:rPr>
        <w:rFonts w:eastAsia="Arial Unicode M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1580BDD"/>
    <w:multiLevelType w:val="hybridMultilevel"/>
    <w:tmpl w:val="9092C5EE"/>
    <w:lvl w:ilvl="0" w:tplc="C450D7B6">
      <w:start w:val="1"/>
      <w:numFmt w:val="russianLower"/>
      <w:lvlText w:val="%1)"/>
      <w:lvlJc w:val="left"/>
      <w:pPr>
        <w:ind w:left="720" w:hanging="360"/>
      </w:pPr>
      <w:rPr>
        <w:b w:val="0"/>
        <w:i w:val="0"/>
        <w:cap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1D95CA6"/>
    <w:multiLevelType w:val="multilevel"/>
    <w:tmpl w:val="9348BF52"/>
    <w:lvl w:ilvl="0">
      <w:start w:val="2"/>
      <w:numFmt w:val="decimal"/>
      <w:lvlText w:val="%1."/>
      <w:lvlJc w:val="left"/>
      <w:pPr>
        <w:ind w:left="720" w:hanging="360"/>
      </w:pPr>
      <w:rPr>
        <w:rFonts w:hint="default"/>
        <w:b/>
      </w:rPr>
    </w:lvl>
    <w:lvl w:ilvl="1">
      <w:start w:val="1"/>
      <w:numFmt w:val="decimal"/>
      <w:isLgl/>
      <w:lvlText w:val="%1.%2."/>
      <w:lvlJc w:val="left"/>
      <w:pPr>
        <w:ind w:left="1183" w:hanging="720"/>
      </w:pPr>
      <w:rPr>
        <w:rFonts w:hint="default"/>
        <w:b/>
      </w:rPr>
    </w:lvl>
    <w:lvl w:ilvl="2">
      <w:start w:val="2"/>
      <w:numFmt w:val="decimal"/>
      <w:isLgl/>
      <w:lvlText w:val="%1.%2.%3."/>
      <w:lvlJc w:val="left"/>
      <w:pPr>
        <w:ind w:left="1286"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30" w15:restartNumberingAfterBreak="0">
    <w:nsid w:val="743E39BB"/>
    <w:multiLevelType w:val="multilevel"/>
    <w:tmpl w:val="0454608A"/>
    <w:lvl w:ilvl="0">
      <w:start w:val="4"/>
      <w:numFmt w:val="decimal"/>
      <w:suff w:val="space"/>
      <w:lvlText w:val="%1."/>
      <w:lvlJc w:val="left"/>
      <w:pPr>
        <w:ind w:left="0" w:firstLine="0"/>
      </w:pPr>
      <w:rPr>
        <w:rFonts w:hint="default"/>
      </w:rPr>
    </w:lvl>
    <w:lvl w:ilvl="1">
      <w:start w:val="2"/>
      <w:numFmt w:val="decimal"/>
      <w:isLgl/>
      <w:suff w:val="space"/>
      <w:lvlText w:val="%1.%2."/>
      <w:lvlJc w:val="left"/>
      <w:pPr>
        <w:ind w:left="2554" w:firstLine="565"/>
      </w:pPr>
      <w:rPr>
        <w:rFonts w:hint="default"/>
        <w:b/>
        <w:i w:val="0"/>
        <w:sz w:val="28"/>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1" w15:restartNumberingAfterBreak="0">
    <w:nsid w:val="74D85AE4"/>
    <w:multiLevelType w:val="hybridMultilevel"/>
    <w:tmpl w:val="4D4CE11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796" w:hanging="360"/>
      </w:pPr>
      <w:rPr>
        <w:rFonts w:ascii="Courier New" w:hAnsi="Courier New" w:cs="Courier New" w:hint="default"/>
      </w:rPr>
    </w:lvl>
    <w:lvl w:ilvl="2" w:tplc="04190005" w:tentative="1">
      <w:start w:val="1"/>
      <w:numFmt w:val="bullet"/>
      <w:lvlText w:val=""/>
      <w:lvlJc w:val="left"/>
      <w:pPr>
        <w:ind w:left="1516" w:hanging="360"/>
      </w:pPr>
      <w:rPr>
        <w:rFonts w:ascii="Wingdings" w:hAnsi="Wingdings" w:hint="default"/>
      </w:rPr>
    </w:lvl>
    <w:lvl w:ilvl="3" w:tplc="04190001" w:tentative="1">
      <w:start w:val="1"/>
      <w:numFmt w:val="bullet"/>
      <w:lvlText w:val=""/>
      <w:lvlJc w:val="left"/>
      <w:pPr>
        <w:ind w:left="2236" w:hanging="360"/>
      </w:pPr>
      <w:rPr>
        <w:rFonts w:ascii="Symbol" w:hAnsi="Symbol" w:hint="default"/>
      </w:rPr>
    </w:lvl>
    <w:lvl w:ilvl="4" w:tplc="04190003" w:tentative="1">
      <w:start w:val="1"/>
      <w:numFmt w:val="bullet"/>
      <w:lvlText w:val="o"/>
      <w:lvlJc w:val="left"/>
      <w:pPr>
        <w:ind w:left="2956" w:hanging="360"/>
      </w:pPr>
      <w:rPr>
        <w:rFonts w:ascii="Courier New" w:hAnsi="Courier New" w:cs="Courier New" w:hint="default"/>
      </w:rPr>
    </w:lvl>
    <w:lvl w:ilvl="5" w:tplc="04190005" w:tentative="1">
      <w:start w:val="1"/>
      <w:numFmt w:val="bullet"/>
      <w:lvlText w:val=""/>
      <w:lvlJc w:val="left"/>
      <w:pPr>
        <w:ind w:left="3676" w:hanging="360"/>
      </w:pPr>
      <w:rPr>
        <w:rFonts w:ascii="Wingdings" w:hAnsi="Wingdings" w:hint="default"/>
      </w:rPr>
    </w:lvl>
    <w:lvl w:ilvl="6" w:tplc="04190001" w:tentative="1">
      <w:start w:val="1"/>
      <w:numFmt w:val="bullet"/>
      <w:lvlText w:val=""/>
      <w:lvlJc w:val="left"/>
      <w:pPr>
        <w:ind w:left="4396" w:hanging="360"/>
      </w:pPr>
      <w:rPr>
        <w:rFonts w:ascii="Symbol" w:hAnsi="Symbol" w:hint="default"/>
      </w:rPr>
    </w:lvl>
    <w:lvl w:ilvl="7" w:tplc="04190003" w:tentative="1">
      <w:start w:val="1"/>
      <w:numFmt w:val="bullet"/>
      <w:lvlText w:val="o"/>
      <w:lvlJc w:val="left"/>
      <w:pPr>
        <w:ind w:left="5116" w:hanging="360"/>
      </w:pPr>
      <w:rPr>
        <w:rFonts w:ascii="Courier New" w:hAnsi="Courier New" w:cs="Courier New" w:hint="default"/>
      </w:rPr>
    </w:lvl>
    <w:lvl w:ilvl="8" w:tplc="04190005" w:tentative="1">
      <w:start w:val="1"/>
      <w:numFmt w:val="bullet"/>
      <w:lvlText w:val=""/>
      <w:lvlJc w:val="left"/>
      <w:pPr>
        <w:ind w:left="5836" w:hanging="360"/>
      </w:pPr>
      <w:rPr>
        <w:rFonts w:ascii="Wingdings" w:hAnsi="Wingdings" w:hint="default"/>
      </w:rPr>
    </w:lvl>
  </w:abstractNum>
  <w:abstractNum w:abstractNumId="32" w15:restartNumberingAfterBreak="0">
    <w:nsid w:val="75E47225"/>
    <w:multiLevelType w:val="hybridMultilevel"/>
    <w:tmpl w:val="E39681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88A23E9"/>
    <w:multiLevelType w:val="hybridMultilevel"/>
    <w:tmpl w:val="CDA030B8"/>
    <w:lvl w:ilvl="0" w:tplc="0419000B">
      <w:start w:val="1"/>
      <w:numFmt w:val="bullet"/>
      <w:lvlText w:val=""/>
      <w:lvlJc w:val="left"/>
      <w:pPr>
        <w:ind w:left="1214" w:hanging="360"/>
      </w:pPr>
      <w:rPr>
        <w:rFonts w:ascii="Wingdings" w:hAnsi="Wingdings" w:hint="default"/>
      </w:rPr>
    </w:lvl>
    <w:lvl w:ilvl="1" w:tplc="04190003" w:tentative="1">
      <w:start w:val="1"/>
      <w:numFmt w:val="bullet"/>
      <w:lvlText w:val="o"/>
      <w:lvlJc w:val="left"/>
      <w:pPr>
        <w:ind w:left="1934" w:hanging="360"/>
      </w:pPr>
      <w:rPr>
        <w:rFonts w:ascii="Courier New" w:hAnsi="Courier New" w:cs="Courier New" w:hint="default"/>
      </w:rPr>
    </w:lvl>
    <w:lvl w:ilvl="2" w:tplc="04190005" w:tentative="1">
      <w:start w:val="1"/>
      <w:numFmt w:val="bullet"/>
      <w:lvlText w:val=""/>
      <w:lvlJc w:val="left"/>
      <w:pPr>
        <w:ind w:left="2654" w:hanging="360"/>
      </w:pPr>
      <w:rPr>
        <w:rFonts w:ascii="Wingdings" w:hAnsi="Wingdings" w:hint="default"/>
      </w:rPr>
    </w:lvl>
    <w:lvl w:ilvl="3" w:tplc="04190001" w:tentative="1">
      <w:start w:val="1"/>
      <w:numFmt w:val="bullet"/>
      <w:lvlText w:val=""/>
      <w:lvlJc w:val="left"/>
      <w:pPr>
        <w:ind w:left="3374" w:hanging="360"/>
      </w:pPr>
      <w:rPr>
        <w:rFonts w:ascii="Symbol" w:hAnsi="Symbol" w:hint="default"/>
      </w:rPr>
    </w:lvl>
    <w:lvl w:ilvl="4" w:tplc="04190003" w:tentative="1">
      <w:start w:val="1"/>
      <w:numFmt w:val="bullet"/>
      <w:lvlText w:val="o"/>
      <w:lvlJc w:val="left"/>
      <w:pPr>
        <w:ind w:left="4094" w:hanging="360"/>
      </w:pPr>
      <w:rPr>
        <w:rFonts w:ascii="Courier New" w:hAnsi="Courier New" w:cs="Courier New" w:hint="default"/>
      </w:rPr>
    </w:lvl>
    <w:lvl w:ilvl="5" w:tplc="04190005" w:tentative="1">
      <w:start w:val="1"/>
      <w:numFmt w:val="bullet"/>
      <w:lvlText w:val=""/>
      <w:lvlJc w:val="left"/>
      <w:pPr>
        <w:ind w:left="4814" w:hanging="360"/>
      </w:pPr>
      <w:rPr>
        <w:rFonts w:ascii="Wingdings" w:hAnsi="Wingdings" w:hint="default"/>
      </w:rPr>
    </w:lvl>
    <w:lvl w:ilvl="6" w:tplc="04190001" w:tentative="1">
      <w:start w:val="1"/>
      <w:numFmt w:val="bullet"/>
      <w:lvlText w:val=""/>
      <w:lvlJc w:val="left"/>
      <w:pPr>
        <w:ind w:left="5534" w:hanging="360"/>
      </w:pPr>
      <w:rPr>
        <w:rFonts w:ascii="Symbol" w:hAnsi="Symbol" w:hint="default"/>
      </w:rPr>
    </w:lvl>
    <w:lvl w:ilvl="7" w:tplc="04190003" w:tentative="1">
      <w:start w:val="1"/>
      <w:numFmt w:val="bullet"/>
      <w:lvlText w:val="o"/>
      <w:lvlJc w:val="left"/>
      <w:pPr>
        <w:ind w:left="6254" w:hanging="360"/>
      </w:pPr>
      <w:rPr>
        <w:rFonts w:ascii="Courier New" w:hAnsi="Courier New" w:cs="Courier New" w:hint="default"/>
      </w:rPr>
    </w:lvl>
    <w:lvl w:ilvl="8" w:tplc="04190005" w:tentative="1">
      <w:start w:val="1"/>
      <w:numFmt w:val="bullet"/>
      <w:lvlText w:val=""/>
      <w:lvlJc w:val="left"/>
      <w:pPr>
        <w:ind w:left="6974" w:hanging="360"/>
      </w:pPr>
      <w:rPr>
        <w:rFonts w:ascii="Wingdings" w:hAnsi="Wingdings" w:hint="default"/>
      </w:rPr>
    </w:lvl>
  </w:abstractNum>
  <w:abstractNum w:abstractNumId="34" w15:restartNumberingAfterBreak="0">
    <w:nsid w:val="793B2B6A"/>
    <w:multiLevelType w:val="multilevel"/>
    <w:tmpl w:val="F3A6E8F0"/>
    <w:lvl w:ilvl="0">
      <w:start w:val="4"/>
      <w:numFmt w:val="decimal"/>
      <w:suff w:val="space"/>
      <w:lvlText w:val="%1."/>
      <w:lvlJc w:val="left"/>
      <w:pPr>
        <w:ind w:left="0" w:firstLine="0"/>
      </w:pPr>
      <w:rPr>
        <w:rFonts w:hint="default"/>
      </w:rPr>
    </w:lvl>
    <w:lvl w:ilvl="1">
      <w:start w:val="3"/>
      <w:numFmt w:val="decimal"/>
      <w:isLgl/>
      <w:suff w:val="space"/>
      <w:lvlText w:val="%1.%2."/>
      <w:lvlJc w:val="left"/>
      <w:pPr>
        <w:ind w:left="0" w:firstLine="565"/>
      </w:pPr>
      <w:rPr>
        <w:rFonts w:hint="default"/>
        <w:b/>
        <w:i w:val="0"/>
        <w:sz w:val="28"/>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5" w15:restartNumberingAfterBreak="0">
    <w:nsid w:val="7CE679FC"/>
    <w:multiLevelType w:val="hybridMultilevel"/>
    <w:tmpl w:val="96F4492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FF10394"/>
    <w:multiLevelType w:val="multilevel"/>
    <w:tmpl w:val="39FCF254"/>
    <w:lvl w:ilvl="0">
      <w:start w:val="1"/>
      <w:numFmt w:val="decimal"/>
      <w:lvlText w:val="%1)"/>
      <w:lvlJc w:val="left"/>
      <w:pPr>
        <w:tabs>
          <w:tab w:val="num" w:pos="2134"/>
        </w:tabs>
        <w:ind w:left="2134" w:hanging="360"/>
      </w:pPr>
      <w:rPr>
        <w:rFonts w:hint="default"/>
      </w:rPr>
    </w:lvl>
    <w:lvl w:ilvl="1">
      <w:start w:val="1"/>
      <w:numFmt w:val="bullet"/>
      <w:suff w:val="space"/>
      <w:lvlText w:val="­"/>
      <w:lvlJc w:val="left"/>
      <w:pPr>
        <w:ind w:left="0" w:firstLine="709"/>
      </w:pPr>
      <w:rPr>
        <w:rFonts w:ascii="Courier New" w:hAnsi="Courier New" w:hint="default"/>
      </w:rPr>
    </w:lvl>
    <w:lvl w:ilvl="2">
      <w:start w:val="1"/>
      <w:numFmt w:val="bullet"/>
      <w:lvlText w:val=""/>
      <w:lvlJc w:val="left"/>
      <w:pPr>
        <w:tabs>
          <w:tab w:val="num" w:pos="2869"/>
        </w:tabs>
        <w:ind w:left="2869" w:hanging="360"/>
      </w:pPr>
      <w:rPr>
        <w:rFonts w:ascii="Symbol" w:hAnsi="Symbol" w:hint="default"/>
      </w:rPr>
    </w:lvl>
    <w:lvl w:ilvl="3">
      <w:start w:val="1"/>
      <w:numFmt w:val="bullet"/>
      <w:suff w:val="space"/>
      <w:lvlText w:val=""/>
      <w:lvlJc w:val="left"/>
      <w:pPr>
        <w:ind w:left="3589" w:hanging="360"/>
      </w:pPr>
      <w:rPr>
        <w:rFonts w:ascii="Symbol" w:hAnsi="Symbol" w:hint="default"/>
        <w:sz w:val="20"/>
      </w:rPr>
    </w:lvl>
    <w:lvl w:ilvl="4">
      <w:start w:val="1"/>
      <w:numFmt w:val="bullet"/>
      <w:lvlText w:val="o"/>
      <w:lvlJc w:val="left"/>
      <w:pPr>
        <w:tabs>
          <w:tab w:val="num" w:pos="4309"/>
        </w:tabs>
        <w:ind w:left="4309" w:hanging="360"/>
      </w:pPr>
      <w:rPr>
        <w:rFonts w:ascii="Arial (WT)" w:hAnsi="Arial (WT)" w:cs="Arial (WT)" w:hint="default"/>
      </w:rPr>
    </w:lvl>
    <w:lvl w:ilvl="5">
      <w:start w:val="1"/>
      <w:numFmt w:val="bullet"/>
      <w:lvlText w:val=""/>
      <w:lvlJc w:val="left"/>
      <w:pPr>
        <w:tabs>
          <w:tab w:val="num" w:pos="5029"/>
        </w:tabs>
        <w:ind w:left="5029" w:hanging="360"/>
      </w:pPr>
      <w:rPr>
        <w:rFonts w:ascii="Symbol" w:hAnsi="Symbol"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Arial (WT)" w:hAnsi="Arial (WT)" w:cs="Arial (WT)" w:hint="default"/>
      </w:rPr>
    </w:lvl>
    <w:lvl w:ilvl="8">
      <w:start w:val="1"/>
      <w:numFmt w:val="bullet"/>
      <w:lvlText w:val=""/>
      <w:lvlJc w:val="left"/>
      <w:pPr>
        <w:tabs>
          <w:tab w:val="num" w:pos="7189"/>
        </w:tabs>
        <w:ind w:left="7189" w:hanging="360"/>
      </w:pPr>
      <w:rPr>
        <w:rFonts w:ascii="Symbol" w:hAnsi="Symbol" w:hint="default"/>
      </w:rPr>
    </w:lvl>
  </w:abstractNum>
  <w:num w:numId="1">
    <w:abstractNumId w:val="20"/>
  </w:num>
  <w:num w:numId="2">
    <w:abstractNumId w:val="10"/>
  </w:num>
  <w:num w:numId="3">
    <w:abstractNumId w:val="31"/>
  </w:num>
  <w:num w:numId="4">
    <w:abstractNumId w:val="22"/>
  </w:num>
  <w:num w:numId="5">
    <w:abstractNumId w:val="23"/>
  </w:num>
  <w:num w:numId="6">
    <w:abstractNumId w:val="26"/>
  </w:num>
  <w:num w:numId="7">
    <w:abstractNumId w:val="36"/>
  </w:num>
  <w:num w:numId="8">
    <w:abstractNumId w:val="6"/>
  </w:num>
  <w:num w:numId="9">
    <w:abstractNumId w:val="9"/>
  </w:num>
  <w:num w:numId="10">
    <w:abstractNumId w:val="0"/>
  </w:num>
  <w:num w:numId="11">
    <w:abstractNumId w:val="35"/>
  </w:num>
  <w:num w:numId="12">
    <w:abstractNumId w:val="27"/>
  </w:num>
  <w:num w:numId="13">
    <w:abstractNumId w:val="18"/>
  </w:num>
  <w:num w:numId="14">
    <w:abstractNumId w:val="25"/>
  </w:num>
  <w:num w:numId="15">
    <w:abstractNumId w:val="5"/>
  </w:num>
  <w:num w:numId="16">
    <w:abstractNumId w:val="19"/>
  </w:num>
  <w:num w:numId="17">
    <w:abstractNumId w:val="2"/>
  </w:num>
  <w:num w:numId="18">
    <w:abstractNumId w:val="12"/>
  </w:num>
  <w:num w:numId="19">
    <w:abstractNumId w:val="11"/>
  </w:num>
  <w:num w:numId="20">
    <w:abstractNumId w:val="7"/>
  </w:num>
  <w:num w:numId="21">
    <w:abstractNumId w:val="8"/>
  </w:num>
  <w:num w:numId="22">
    <w:abstractNumId w:val="3"/>
  </w:num>
  <w:num w:numId="23">
    <w:abstractNumId w:val="28"/>
  </w:num>
  <w:num w:numId="24">
    <w:abstractNumId w:val="13"/>
  </w:num>
  <w:num w:numId="25">
    <w:abstractNumId w:val="14"/>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21"/>
  </w:num>
  <w:num w:numId="28">
    <w:abstractNumId w:val="17"/>
  </w:num>
  <w:num w:numId="29">
    <w:abstractNumId w:val="4"/>
  </w:num>
  <w:num w:numId="30">
    <w:abstractNumId w:val="29"/>
  </w:num>
  <w:num w:numId="31">
    <w:abstractNumId w:val="33"/>
  </w:num>
  <w:num w:numId="32">
    <w:abstractNumId w:val="30"/>
  </w:num>
  <w:num w:numId="33">
    <w:abstractNumId w:val="34"/>
  </w:num>
  <w:num w:numId="34">
    <w:abstractNumId w:val="16"/>
  </w:num>
  <w:num w:numId="35">
    <w:abstractNumId w:val="24"/>
  </w:num>
  <w:num w:numId="36">
    <w:abstractNumId w:val="32"/>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FD7"/>
    <w:rsid w:val="00007357"/>
    <w:rsid w:val="000104B2"/>
    <w:rsid w:val="00010DA9"/>
    <w:rsid w:val="0001452A"/>
    <w:rsid w:val="00020A8C"/>
    <w:rsid w:val="000327D0"/>
    <w:rsid w:val="00033D03"/>
    <w:rsid w:val="00033EE9"/>
    <w:rsid w:val="000432C8"/>
    <w:rsid w:val="00056631"/>
    <w:rsid w:val="0007125A"/>
    <w:rsid w:val="00071491"/>
    <w:rsid w:val="00072298"/>
    <w:rsid w:val="000776F9"/>
    <w:rsid w:val="0008560B"/>
    <w:rsid w:val="00092A41"/>
    <w:rsid w:val="000958F6"/>
    <w:rsid w:val="00097341"/>
    <w:rsid w:val="000A37F1"/>
    <w:rsid w:val="000C0922"/>
    <w:rsid w:val="000C39A2"/>
    <w:rsid w:val="000D7AE9"/>
    <w:rsid w:val="000E2F3F"/>
    <w:rsid w:val="000F2B6F"/>
    <w:rsid w:val="00100143"/>
    <w:rsid w:val="00107DA1"/>
    <w:rsid w:val="00110E7D"/>
    <w:rsid w:val="00113D37"/>
    <w:rsid w:val="00127E37"/>
    <w:rsid w:val="00142148"/>
    <w:rsid w:val="00154049"/>
    <w:rsid w:val="0016626E"/>
    <w:rsid w:val="0018392D"/>
    <w:rsid w:val="001857B0"/>
    <w:rsid w:val="00197D6C"/>
    <w:rsid w:val="001A082F"/>
    <w:rsid w:val="001A54BE"/>
    <w:rsid w:val="001A6454"/>
    <w:rsid w:val="001A70EC"/>
    <w:rsid w:val="001B3D97"/>
    <w:rsid w:val="001B778A"/>
    <w:rsid w:val="001C55C9"/>
    <w:rsid w:val="001C7EF3"/>
    <w:rsid w:val="001E186D"/>
    <w:rsid w:val="001E3CBA"/>
    <w:rsid w:val="001E4D69"/>
    <w:rsid w:val="001E7588"/>
    <w:rsid w:val="001F3676"/>
    <w:rsid w:val="001F3CFE"/>
    <w:rsid w:val="002063EC"/>
    <w:rsid w:val="00214317"/>
    <w:rsid w:val="00214FCD"/>
    <w:rsid w:val="00216D0A"/>
    <w:rsid w:val="00217968"/>
    <w:rsid w:val="00217FFB"/>
    <w:rsid w:val="002231BE"/>
    <w:rsid w:val="00225F12"/>
    <w:rsid w:val="00226737"/>
    <w:rsid w:val="00226FA1"/>
    <w:rsid w:val="00234C80"/>
    <w:rsid w:val="00235738"/>
    <w:rsid w:val="00240601"/>
    <w:rsid w:val="0024106F"/>
    <w:rsid w:val="00244E7D"/>
    <w:rsid w:val="00252BED"/>
    <w:rsid w:val="00270181"/>
    <w:rsid w:val="002710A4"/>
    <w:rsid w:val="00271DD9"/>
    <w:rsid w:val="00277025"/>
    <w:rsid w:val="00282EC2"/>
    <w:rsid w:val="00283561"/>
    <w:rsid w:val="002906DC"/>
    <w:rsid w:val="00290EB8"/>
    <w:rsid w:val="002965BC"/>
    <w:rsid w:val="00297B96"/>
    <w:rsid w:val="002A6CFF"/>
    <w:rsid w:val="002B2B96"/>
    <w:rsid w:val="002B3DE8"/>
    <w:rsid w:val="002B7AF5"/>
    <w:rsid w:val="002C0651"/>
    <w:rsid w:val="002C4FA2"/>
    <w:rsid w:val="002D0CF3"/>
    <w:rsid w:val="002D7666"/>
    <w:rsid w:val="002E3710"/>
    <w:rsid w:val="002E4F92"/>
    <w:rsid w:val="003009EC"/>
    <w:rsid w:val="00302330"/>
    <w:rsid w:val="00330977"/>
    <w:rsid w:val="00330A83"/>
    <w:rsid w:val="00330D2F"/>
    <w:rsid w:val="00331535"/>
    <w:rsid w:val="00335C53"/>
    <w:rsid w:val="003441D5"/>
    <w:rsid w:val="00350DDD"/>
    <w:rsid w:val="00355DBF"/>
    <w:rsid w:val="00357155"/>
    <w:rsid w:val="003627C4"/>
    <w:rsid w:val="003759E7"/>
    <w:rsid w:val="0038668B"/>
    <w:rsid w:val="0039120E"/>
    <w:rsid w:val="00394B37"/>
    <w:rsid w:val="003955DF"/>
    <w:rsid w:val="003A43FB"/>
    <w:rsid w:val="003B3C8B"/>
    <w:rsid w:val="003B5029"/>
    <w:rsid w:val="003C1CB7"/>
    <w:rsid w:val="003C5C1E"/>
    <w:rsid w:val="003D14CA"/>
    <w:rsid w:val="003D35EB"/>
    <w:rsid w:val="003D4750"/>
    <w:rsid w:val="003D62AD"/>
    <w:rsid w:val="003E587B"/>
    <w:rsid w:val="003F0652"/>
    <w:rsid w:val="003F12DD"/>
    <w:rsid w:val="003F13C1"/>
    <w:rsid w:val="003F1FC3"/>
    <w:rsid w:val="003F516B"/>
    <w:rsid w:val="0040316B"/>
    <w:rsid w:val="004052F2"/>
    <w:rsid w:val="00411A20"/>
    <w:rsid w:val="004211F3"/>
    <w:rsid w:val="004616B9"/>
    <w:rsid w:val="00464531"/>
    <w:rsid w:val="004810A2"/>
    <w:rsid w:val="0048393F"/>
    <w:rsid w:val="00485C93"/>
    <w:rsid w:val="004932FD"/>
    <w:rsid w:val="004B3DB7"/>
    <w:rsid w:val="004B4160"/>
    <w:rsid w:val="004C2266"/>
    <w:rsid w:val="004C5DB9"/>
    <w:rsid w:val="004D0900"/>
    <w:rsid w:val="004D5D8D"/>
    <w:rsid w:val="004D798F"/>
    <w:rsid w:val="004E1B70"/>
    <w:rsid w:val="004E3F13"/>
    <w:rsid w:val="004F211B"/>
    <w:rsid w:val="004F220F"/>
    <w:rsid w:val="004F264B"/>
    <w:rsid w:val="00503CB6"/>
    <w:rsid w:val="00506723"/>
    <w:rsid w:val="005069A6"/>
    <w:rsid w:val="00510C35"/>
    <w:rsid w:val="00512CD5"/>
    <w:rsid w:val="00515B74"/>
    <w:rsid w:val="00516492"/>
    <w:rsid w:val="00517F19"/>
    <w:rsid w:val="00522648"/>
    <w:rsid w:val="00524CA9"/>
    <w:rsid w:val="0052764E"/>
    <w:rsid w:val="00527B5F"/>
    <w:rsid w:val="005301A7"/>
    <w:rsid w:val="00535C4B"/>
    <w:rsid w:val="0053749B"/>
    <w:rsid w:val="00540127"/>
    <w:rsid w:val="00544662"/>
    <w:rsid w:val="00551933"/>
    <w:rsid w:val="0055756F"/>
    <w:rsid w:val="00567E17"/>
    <w:rsid w:val="005720C5"/>
    <w:rsid w:val="005745CB"/>
    <w:rsid w:val="00582359"/>
    <w:rsid w:val="005A16B6"/>
    <w:rsid w:val="005A2A8E"/>
    <w:rsid w:val="005A566C"/>
    <w:rsid w:val="005C6989"/>
    <w:rsid w:val="005D62E6"/>
    <w:rsid w:val="005E1A78"/>
    <w:rsid w:val="005E3543"/>
    <w:rsid w:val="005F5E91"/>
    <w:rsid w:val="005F64DB"/>
    <w:rsid w:val="005F6967"/>
    <w:rsid w:val="006024E6"/>
    <w:rsid w:val="0060362F"/>
    <w:rsid w:val="0061075E"/>
    <w:rsid w:val="006121F8"/>
    <w:rsid w:val="00617EE9"/>
    <w:rsid w:val="006236E2"/>
    <w:rsid w:val="00623757"/>
    <w:rsid w:val="00630342"/>
    <w:rsid w:val="00643B28"/>
    <w:rsid w:val="00645CEF"/>
    <w:rsid w:val="00647438"/>
    <w:rsid w:val="00655724"/>
    <w:rsid w:val="00657EFF"/>
    <w:rsid w:val="00665FD7"/>
    <w:rsid w:val="00672AE6"/>
    <w:rsid w:val="00672BCD"/>
    <w:rsid w:val="00680863"/>
    <w:rsid w:val="0068298E"/>
    <w:rsid w:val="006831B4"/>
    <w:rsid w:val="00685615"/>
    <w:rsid w:val="0069473C"/>
    <w:rsid w:val="00695EEF"/>
    <w:rsid w:val="006A4C5F"/>
    <w:rsid w:val="006A6670"/>
    <w:rsid w:val="006B4108"/>
    <w:rsid w:val="006C1F25"/>
    <w:rsid w:val="006C2E48"/>
    <w:rsid w:val="006D072C"/>
    <w:rsid w:val="006E7D66"/>
    <w:rsid w:val="006F1485"/>
    <w:rsid w:val="0072098C"/>
    <w:rsid w:val="007321D8"/>
    <w:rsid w:val="00742451"/>
    <w:rsid w:val="00745D27"/>
    <w:rsid w:val="00751165"/>
    <w:rsid w:val="007541A6"/>
    <w:rsid w:val="00761E44"/>
    <w:rsid w:val="00762F29"/>
    <w:rsid w:val="00780EA3"/>
    <w:rsid w:val="0078190E"/>
    <w:rsid w:val="00787A1E"/>
    <w:rsid w:val="00790F45"/>
    <w:rsid w:val="00791AAD"/>
    <w:rsid w:val="007A4B1B"/>
    <w:rsid w:val="007A7587"/>
    <w:rsid w:val="007B3CEE"/>
    <w:rsid w:val="007E057B"/>
    <w:rsid w:val="007E7519"/>
    <w:rsid w:val="007F6851"/>
    <w:rsid w:val="007F6F45"/>
    <w:rsid w:val="00801F87"/>
    <w:rsid w:val="00805549"/>
    <w:rsid w:val="00806310"/>
    <w:rsid w:val="00811AA9"/>
    <w:rsid w:val="008161B2"/>
    <w:rsid w:val="00817559"/>
    <w:rsid w:val="0082494F"/>
    <w:rsid w:val="00826D61"/>
    <w:rsid w:val="008355A0"/>
    <w:rsid w:val="00843DB6"/>
    <w:rsid w:val="0085028E"/>
    <w:rsid w:val="008634EA"/>
    <w:rsid w:val="00866423"/>
    <w:rsid w:val="008732F4"/>
    <w:rsid w:val="00887F78"/>
    <w:rsid w:val="00891B26"/>
    <w:rsid w:val="008A401D"/>
    <w:rsid w:val="008B5132"/>
    <w:rsid w:val="008C1557"/>
    <w:rsid w:val="008C1F29"/>
    <w:rsid w:val="008D0F43"/>
    <w:rsid w:val="008D229C"/>
    <w:rsid w:val="008E0088"/>
    <w:rsid w:val="008E3726"/>
    <w:rsid w:val="008E4425"/>
    <w:rsid w:val="008F3E31"/>
    <w:rsid w:val="00902A16"/>
    <w:rsid w:val="00914136"/>
    <w:rsid w:val="00922470"/>
    <w:rsid w:val="009565B2"/>
    <w:rsid w:val="009603FE"/>
    <w:rsid w:val="00962251"/>
    <w:rsid w:val="009701A0"/>
    <w:rsid w:val="00970EEF"/>
    <w:rsid w:val="00972C7D"/>
    <w:rsid w:val="00994366"/>
    <w:rsid w:val="0099576A"/>
    <w:rsid w:val="009A04AC"/>
    <w:rsid w:val="009A54E4"/>
    <w:rsid w:val="009B530B"/>
    <w:rsid w:val="009B5461"/>
    <w:rsid w:val="009C5671"/>
    <w:rsid w:val="009D733A"/>
    <w:rsid w:val="009E1A23"/>
    <w:rsid w:val="009F0CA1"/>
    <w:rsid w:val="00A02006"/>
    <w:rsid w:val="00A04101"/>
    <w:rsid w:val="00A04776"/>
    <w:rsid w:val="00A11EE2"/>
    <w:rsid w:val="00A33612"/>
    <w:rsid w:val="00A34343"/>
    <w:rsid w:val="00A43099"/>
    <w:rsid w:val="00A449CF"/>
    <w:rsid w:val="00A53831"/>
    <w:rsid w:val="00A66040"/>
    <w:rsid w:val="00A67344"/>
    <w:rsid w:val="00A70ED8"/>
    <w:rsid w:val="00A71E57"/>
    <w:rsid w:val="00A73686"/>
    <w:rsid w:val="00A80F54"/>
    <w:rsid w:val="00AA144F"/>
    <w:rsid w:val="00AA6FA2"/>
    <w:rsid w:val="00AB7F60"/>
    <w:rsid w:val="00AC40DF"/>
    <w:rsid w:val="00AC4592"/>
    <w:rsid w:val="00AC5823"/>
    <w:rsid w:val="00AD4770"/>
    <w:rsid w:val="00AE1DF3"/>
    <w:rsid w:val="00AE2B2C"/>
    <w:rsid w:val="00AE718F"/>
    <w:rsid w:val="00AF09D4"/>
    <w:rsid w:val="00AF21EA"/>
    <w:rsid w:val="00B04493"/>
    <w:rsid w:val="00B04CD7"/>
    <w:rsid w:val="00B06842"/>
    <w:rsid w:val="00B15020"/>
    <w:rsid w:val="00B2514C"/>
    <w:rsid w:val="00B407A4"/>
    <w:rsid w:val="00B4155B"/>
    <w:rsid w:val="00B56F04"/>
    <w:rsid w:val="00B62E2C"/>
    <w:rsid w:val="00B726D0"/>
    <w:rsid w:val="00B8121C"/>
    <w:rsid w:val="00B91BAD"/>
    <w:rsid w:val="00B9560D"/>
    <w:rsid w:val="00B95C7C"/>
    <w:rsid w:val="00BA3E1F"/>
    <w:rsid w:val="00BA60E5"/>
    <w:rsid w:val="00BB3D67"/>
    <w:rsid w:val="00BC3D9C"/>
    <w:rsid w:val="00BC44E4"/>
    <w:rsid w:val="00BC7B18"/>
    <w:rsid w:val="00BE5F58"/>
    <w:rsid w:val="00BE630E"/>
    <w:rsid w:val="00BF1FBA"/>
    <w:rsid w:val="00C04C10"/>
    <w:rsid w:val="00C13137"/>
    <w:rsid w:val="00C17698"/>
    <w:rsid w:val="00C22CC2"/>
    <w:rsid w:val="00C350AF"/>
    <w:rsid w:val="00C41487"/>
    <w:rsid w:val="00C56D14"/>
    <w:rsid w:val="00C70B40"/>
    <w:rsid w:val="00C70E36"/>
    <w:rsid w:val="00C81380"/>
    <w:rsid w:val="00C85453"/>
    <w:rsid w:val="00C87974"/>
    <w:rsid w:val="00C91F8C"/>
    <w:rsid w:val="00C95503"/>
    <w:rsid w:val="00C95D94"/>
    <w:rsid w:val="00CB1CDA"/>
    <w:rsid w:val="00CB67AD"/>
    <w:rsid w:val="00CC16D0"/>
    <w:rsid w:val="00CC20FF"/>
    <w:rsid w:val="00CE25D9"/>
    <w:rsid w:val="00CE3228"/>
    <w:rsid w:val="00CE44A6"/>
    <w:rsid w:val="00CE5844"/>
    <w:rsid w:val="00CE6F9E"/>
    <w:rsid w:val="00CF17CF"/>
    <w:rsid w:val="00D00671"/>
    <w:rsid w:val="00D0116C"/>
    <w:rsid w:val="00D01690"/>
    <w:rsid w:val="00D12415"/>
    <w:rsid w:val="00D13F0D"/>
    <w:rsid w:val="00D208E5"/>
    <w:rsid w:val="00D22CAA"/>
    <w:rsid w:val="00D246BA"/>
    <w:rsid w:val="00D2604B"/>
    <w:rsid w:val="00D308AF"/>
    <w:rsid w:val="00D3337A"/>
    <w:rsid w:val="00D37177"/>
    <w:rsid w:val="00D45AC4"/>
    <w:rsid w:val="00D45D35"/>
    <w:rsid w:val="00D4749B"/>
    <w:rsid w:val="00D47F13"/>
    <w:rsid w:val="00D564A5"/>
    <w:rsid w:val="00D7033B"/>
    <w:rsid w:val="00D71F57"/>
    <w:rsid w:val="00D72EC1"/>
    <w:rsid w:val="00D73858"/>
    <w:rsid w:val="00D76932"/>
    <w:rsid w:val="00D914BB"/>
    <w:rsid w:val="00DC7649"/>
    <w:rsid w:val="00DD31DF"/>
    <w:rsid w:val="00DD370D"/>
    <w:rsid w:val="00DE1EF6"/>
    <w:rsid w:val="00DE3055"/>
    <w:rsid w:val="00DF2BA2"/>
    <w:rsid w:val="00DF71D8"/>
    <w:rsid w:val="00DF7B63"/>
    <w:rsid w:val="00E0216E"/>
    <w:rsid w:val="00E21316"/>
    <w:rsid w:val="00E24684"/>
    <w:rsid w:val="00E370FC"/>
    <w:rsid w:val="00E474D7"/>
    <w:rsid w:val="00E5505E"/>
    <w:rsid w:val="00E626B9"/>
    <w:rsid w:val="00E62AC9"/>
    <w:rsid w:val="00E63471"/>
    <w:rsid w:val="00E648D6"/>
    <w:rsid w:val="00E67EBE"/>
    <w:rsid w:val="00E72DCA"/>
    <w:rsid w:val="00E8230E"/>
    <w:rsid w:val="00E86A03"/>
    <w:rsid w:val="00E87885"/>
    <w:rsid w:val="00E9401C"/>
    <w:rsid w:val="00EB5861"/>
    <w:rsid w:val="00EC1DEE"/>
    <w:rsid w:val="00ED1C93"/>
    <w:rsid w:val="00ED358D"/>
    <w:rsid w:val="00ED3591"/>
    <w:rsid w:val="00EE11E2"/>
    <w:rsid w:val="00F0095A"/>
    <w:rsid w:val="00F10BDC"/>
    <w:rsid w:val="00F12733"/>
    <w:rsid w:val="00F2391B"/>
    <w:rsid w:val="00F3588B"/>
    <w:rsid w:val="00F36C37"/>
    <w:rsid w:val="00F41952"/>
    <w:rsid w:val="00F421C4"/>
    <w:rsid w:val="00F51422"/>
    <w:rsid w:val="00F61308"/>
    <w:rsid w:val="00F645F5"/>
    <w:rsid w:val="00F75807"/>
    <w:rsid w:val="00F759FB"/>
    <w:rsid w:val="00F825BE"/>
    <w:rsid w:val="00F83B38"/>
    <w:rsid w:val="00F84CFD"/>
    <w:rsid w:val="00F90B7C"/>
    <w:rsid w:val="00F95EAB"/>
    <w:rsid w:val="00F976EF"/>
    <w:rsid w:val="00FA61F4"/>
    <w:rsid w:val="00FB4D53"/>
    <w:rsid w:val="00FB60A1"/>
    <w:rsid w:val="00FC382D"/>
    <w:rsid w:val="00FC68BA"/>
    <w:rsid w:val="00FD0655"/>
    <w:rsid w:val="00FD618E"/>
    <w:rsid w:val="00FE3327"/>
    <w:rsid w:val="00FE6FFB"/>
    <w:rsid w:val="00FF3E32"/>
    <w:rsid w:val="00FF4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33CEF1-5AF2-4537-80B6-67404F939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4E7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244E7D"/>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244E7D"/>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qFormat/>
    <w:rsid w:val="00244E7D"/>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244E7D"/>
    <w:rPr>
      <w:rFonts w:ascii="Arial" w:eastAsia="Times New Roman" w:hAnsi="Arial" w:cs="Arial"/>
      <w:b/>
      <w:bCs/>
      <w:i/>
      <w:iCs/>
      <w:sz w:val="28"/>
      <w:szCs w:val="28"/>
      <w:lang w:eastAsia="ru-RU"/>
    </w:rPr>
  </w:style>
  <w:style w:type="paragraph" w:styleId="a4">
    <w:name w:val="Normal (Web)"/>
    <w:aliases w:val="Обычный (Web),Обычный (веб) Знак Знак,Обычный (Web) Знак Знак Знак,Знак Знак10, Знак Знак10"/>
    <w:basedOn w:val="a0"/>
    <w:link w:val="a5"/>
    <w:uiPriority w:val="99"/>
    <w:qFormat/>
    <w:rsid w:val="00244E7D"/>
    <w:pPr>
      <w:spacing w:before="100" w:beforeAutospacing="1" w:after="100" w:afterAutospacing="1"/>
    </w:pPr>
  </w:style>
  <w:style w:type="paragraph" w:customStyle="1" w:styleId="a">
    <w:name w:val="Пункт"/>
    <w:basedOn w:val="a0"/>
    <w:qFormat/>
    <w:rsid w:val="00244E7D"/>
    <w:pPr>
      <w:numPr>
        <w:ilvl w:val="2"/>
        <w:numId w:val="1"/>
      </w:numPr>
      <w:spacing w:line="360" w:lineRule="auto"/>
      <w:jc w:val="both"/>
    </w:pPr>
    <w:rPr>
      <w:snapToGrid w:val="0"/>
      <w:sz w:val="28"/>
      <w:szCs w:val="28"/>
    </w:rPr>
  </w:style>
  <w:style w:type="character" w:styleId="a6">
    <w:name w:val="Hyperlink"/>
    <w:uiPriority w:val="99"/>
    <w:rsid w:val="00244E7D"/>
    <w:rPr>
      <w:color w:val="0000FF"/>
      <w:u w:val="single"/>
    </w:rPr>
  </w:style>
  <w:style w:type="paragraph" w:customStyle="1" w:styleId="3">
    <w:name w:val="Стиль3"/>
    <w:basedOn w:val="21"/>
    <w:rsid w:val="00244E7D"/>
    <w:pPr>
      <w:widowControl w:val="0"/>
      <w:tabs>
        <w:tab w:val="num" w:pos="1307"/>
      </w:tabs>
      <w:adjustRightInd w:val="0"/>
      <w:spacing w:after="0" w:line="240" w:lineRule="auto"/>
      <w:ind w:left="1080"/>
      <w:jc w:val="both"/>
      <w:textAlignment w:val="baseline"/>
    </w:pPr>
    <w:rPr>
      <w:szCs w:val="20"/>
    </w:rPr>
  </w:style>
  <w:style w:type="paragraph" w:customStyle="1" w:styleId="Times12">
    <w:name w:val="Times 12"/>
    <w:basedOn w:val="a0"/>
    <w:rsid w:val="00244E7D"/>
    <w:pPr>
      <w:overflowPunct w:val="0"/>
      <w:autoSpaceDE w:val="0"/>
      <w:autoSpaceDN w:val="0"/>
      <w:adjustRightInd w:val="0"/>
      <w:ind w:firstLine="567"/>
      <w:jc w:val="both"/>
    </w:pPr>
    <w:rPr>
      <w:bCs/>
      <w:szCs w:val="22"/>
    </w:rPr>
  </w:style>
  <w:style w:type="paragraph" w:styleId="a7">
    <w:name w:val="List Continue"/>
    <w:basedOn w:val="a0"/>
    <w:rsid w:val="00244E7D"/>
    <w:pPr>
      <w:spacing w:after="120"/>
      <w:ind w:left="283"/>
    </w:pPr>
  </w:style>
  <w:style w:type="paragraph" w:styleId="a8">
    <w:name w:val="List Paragraph"/>
    <w:aliases w:val="Заголовок_3,Подпись рисунка,ПКФ Список,Абзац списка5,таблица,Абзац списка1,Маркированный список_уровень1,Ненумерованный список,Use Case List Paragraph,мой,Bullet List,FooterText,numbered,Paragraphe de liste1,lp1,Маркер,Абзац списка2,–маркер"/>
    <w:basedOn w:val="a0"/>
    <w:link w:val="a9"/>
    <w:uiPriority w:val="34"/>
    <w:qFormat/>
    <w:rsid w:val="00244E7D"/>
    <w:pPr>
      <w:spacing w:after="200" w:line="276" w:lineRule="auto"/>
      <w:ind w:left="720"/>
      <w:contextualSpacing/>
    </w:pPr>
    <w:rPr>
      <w:rFonts w:ascii="Calibri" w:eastAsia="Calibri" w:hAnsi="Calibri"/>
      <w:sz w:val="22"/>
      <w:szCs w:val="22"/>
      <w:lang w:eastAsia="en-US"/>
    </w:rPr>
  </w:style>
  <w:style w:type="character" w:customStyle="1" w:styleId="a5">
    <w:name w:val="Обычный (веб) Знак"/>
    <w:aliases w:val="Обычный (Web) Знак,Обычный (веб) Знак Знак Знак,Обычный (Web) Знак Знак Знак Знак,Знак Знак10 Знак, Знак Знак10 Знак"/>
    <w:link w:val="a4"/>
    <w:uiPriority w:val="99"/>
    <w:qFormat/>
    <w:rsid w:val="00244E7D"/>
    <w:rPr>
      <w:rFonts w:ascii="Times New Roman" w:eastAsia="Times New Roman" w:hAnsi="Times New Roman" w:cs="Times New Roman"/>
      <w:sz w:val="24"/>
      <w:szCs w:val="24"/>
      <w:lang w:eastAsia="ru-RU"/>
    </w:rPr>
  </w:style>
  <w:style w:type="character" w:customStyle="1" w:styleId="a9">
    <w:name w:val="Абзац списка Знак"/>
    <w:aliases w:val="Заголовок_3 Знак,Подпись рисунка Знак,ПКФ Список Знак,Абзац списка5 Знак,таблица Знак,Абзац списка1 Знак,Маркированный список_уровень1 Знак,Ненумерованный список Знак,Use Case List Paragraph Знак,мой Знак,Bullet List Знак,numbered Знак"/>
    <w:link w:val="a8"/>
    <w:uiPriority w:val="34"/>
    <w:qFormat/>
    <w:rsid w:val="00244E7D"/>
    <w:rPr>
      <w:rFonts w:ascii="Calibri" w:eastAsia="Calibri" w:hAnsi="Calibri" w:cs="Times New Roman"/>
    </w:rPr>
  </w:style>
  <w:style w:type="paragraph" w:styleId="21">
    <w:name w:val="Body Text Indent 2"/>
    <w:basedOn w:val="a0"/>
    <w:link w:val="22"/>
    <w:uiPriority w:val="99"/>
    <w:semiHidden/>
    <w:unhideWhenUsed/>
    <w:rsid w:val="00244E7D"/>
    <w:pPr>
      <w:spacing w:after="120" w:line="480" w:lineRule="auto"/>
      <w:ind w:left="283"/>
    </w:pPr>
  </w:style>
  <w:style w:type="character" w:customStyle="1" w:styleId="22">
    <w:name w:val="Основной текст с отступом 2 Знак"/>
    <w:basedOn w:val="a1"/>
    <w:link w:val="21"/>
    <w:uiPriority w:val="99"/>
    <w:semiHidden/>
    <w:rsid w:val="00244E7D"/>
    <w:rPr>
      <w:rFonts w:ascii="Times New Roman" w:eastAsia="Times New Roman" w:hAnsi="Times New Roman" w:cs="Times New Roman"/>
      <w:sz w:val="24"/>
      <w:szCs w:val="24"/>
      <w:lang w:eastAsia="ru-RU"/>
    </w:rPr>
  </w:style>
  <w:style w:type="paragraph" w:customStyle="1" w:styleId="Default">
    <w:name w:val="Default"/>
    <w:qFormat/>
    <w:rsid w:val="00544662"/>
    <w:pPr>
      <w:autoSpaceDE w:val="0"/>
      <w:autoSpaceDN w:val="0"/>
      <w:adjustRightInd w:val="0"/>
      <w:spacing w:after="0" w:line="240" w:lineRule="auto"/>
    </w:pPr>
    <w:rPr>
      <w:rFonts w:ascii="Times New Roman" w:hAnsi="Times New Roman" w:cs="Times New Roman"/>
      <w:color w:val="000000"/>
      <w:sz w:val="24"/>
      <w:szCs w:val="24"/>
    </w:rPr>
  </w:style>
  <w:style w:type="paragraph" w:styleId="HTML">
    <w:name w:val="HTML Preformatted"/>
    <w:basedOn w:val="a0"/>
    <w:link w:val="HTML0"/>
    <w:semiHidden/>
    <w:rsid w:val="00DF2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semiHidden/>
    <w:rsid w:val="00DF2BA2"/>
    <w:rPr>
      <w:rFonts w:ascii="Courier New" w:eastAsia="Times New Roman" w:hAnsi="Courier New" w:cs="Courier New"/>
      <w:sz w:val="20"/>
      <w:szCs w:val="20"/>
      <w:lang w:eastAsia="ru-RU"/>
    </w:rPr>
  </w:style>
  <w:style w:type="paragraph" w:styleId="aa">
    <w:name w:val="TOC Heading"/>
    <w:basedOn w:val="1"/>
    <w:next w:val="a0"/>
    <w:uiPriority w:val="39"/>
    <w:unhideWhenUsed/>
    <w:qFormat/>
    <w:rsid w:val="00DF2BA2"/>
    <w:pPr>
      <w:keepLines/>
      <w:numPr>
        <w:numId w:val="0"/>
      </w:numPr>
      <w:spacing w:before="240" w:line="259" w:lineRule="auto"/>
      <w:jc w:val="left"/>
      <w:outlineLvl w:val="9"/>
    </w:pPr>
    <w:rPr>
      <w:rFonts w:asciiTheme="majorHAnsi" w:eastAsiaTheme="majorEastAsia" w:hAnsiTheme="majorHAnsi" w:cstheme="majorBidi"/>
      <w:iCs w:val="0"/>
      <w:color w:val="365F91" w:themeColor="accent1" w:themeShade="BF"/>
      <w:sz w:val="32"/>
      <w:szCs w:val="32"/>
    </w:rPr>
  </w:style>
  <w:style w:type="paragraph" w:styleId="11">
    <w:name w:val="toc 1"/>
    <w:basedOn w:val="a0"/>
    <w:next w:val="a0"/>
    <w:autoRedefine/>
    <w:uiPriority w:val="39"/>
    <w:unhideWhenUsed/>
    <w:rsid w:val="00DF2BA2"/>
    <w:pPr>
      <w:tabs>
        <w:tab w:val="right" w:leader="dot" w:pos="8647"/>
      </w:tabs>
      <w:suppressAutoHyphens/>
      <w:spacing w:after="100"/>
    </w:pPr>
    <w:rPr>
      <w:sz w:val="28"/>
      <w:szCs w:val="28"/>
    </w:rPr>
  </w:style>
  <w:style w:type="paragraph" w:styleId="30">
    <w:name w:val="toc 3"/>
    <w:basedOn w:val="a0"/>
    <w:next w:val="a0"/>
    <w:autoRedefine/>
    <w:uiPriority w:val="39"/>
    <w:unhideWhenUsed/>
    <w:rsid w:val="00DF2BA2"/>
    <w:pPr>
      <w:tabs>
        <w:tab w:val="right" w:leader="dot" w:pos="10195"/>
      </w:tabs>
      <w:suppressAutoHyphens/>
      <w:spacing w:after="10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51518">
      <w:bodyDiv w:val="1"/>
      <w:marLeft w:val="0"/>
      <w:marRight w:val="0"/>
      <w:marTop w:val="0"/>
      <w:marBottom w:val="0"/>
      <w:divBdr>
        <w:top w:val="none" w:sz="0" w:space="0" w:color="auto"/>
        <w:left w:val="none" w:sz="0" w:space="0" w:color="auto"/>
        <w:bottom w:val="none" w:sz="0" w:space="0" w:color="auto"/>
        <w:right w:val="none" w:sz="0" w:space="0" w:color="auto"/>
      </w:divBdr>
    </w:div>
    <w:div w:id="170926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kurs@ppgho.ru" TargetMode="External"/><Relationship Id="rId13" Type="http://schemas.openxmlformats.org/officeDocument/2006/relationships/hyperlink" Target="mailto:arbitration@rosatom.ru" TargetMode="External"/><Relationship Id="rId3" Type="http://schemas.openxmlformats.org/officeDocument/2006/relationships/styles" Target="styles.xml"/><Relationship Id="rId7" Type="http://schemas.openxmlformats.org/officeDocument/2006/relationships/hyperlink" Target="file:///C:\Users\ParyginaSV\AppData\Local\Temp\Rar$DIa10756.6147.rartemp\&#1063;&#1072;&#1089;&#1090;&#1100;%201%20&#1047;&#1072;&#1082;&#1091;&#1087;&#1086;&#1095;&#1085;&#1072;&#1103;%20&#1076;&#1086;&#1082;&#1091;&#1084;&#1077;&#1085;&#1090;&#1072;&#1094;&#1080;&#1103;.docx" TargetMode="External"/><Relationship Id="rId12" Type="http://schemas.openxmlformats.org/officeDocument/2006/relationships/hyperlink" Target="https://zakupki.rosatom.ru/?link=bri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file:///C:\Users\ParyginaSV\AppData\Local\Temp\Rar$DIa10756.6147.rartemp\&#1063;&#1072;&#1089;&#1090;&#1100;%201%20&#1047;&#1072;&#1082;&#1091;&#1087;&#1086;&#1095;&#1085;&#1072;&#1103;%20&#1076;&#1086;&#1082;&#1091;&#1084;&#1077;&#1085;&#1090;&#1072;&#1094;&#1080;&#1103;.docx" TargetMode="External"/><Relationship Id="rId11" Type="http://schemas.openxmlformats.org/officeDocument/2006/relationships/hyperlink" Target="http://zakupki.rosatom.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upki.gov.ru" TargetMode="External"/><Relationship Id="rId4" Type="http://schemas.openxmlformats.org/officeDocument/2006/relationships/settings" Target="settings.xml"/><Relationship Id="rId9" Type="http://schemas.openxmlformats.org/officeDocument/2006/relationships/hyperlink" Target="https://zakupki.rosatom.ru/?link=brif" TargetMode="External"/><Relationship Id="rId14" Type="http://schemas.openxmlformats.org/officeDocument/2006/relationships/hyperlink" Target="mailto:arbitration@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3C317-28D3-46DA-B50C-289EF2EDA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20</Pages>
  <Words>5718</Words>
  <Characters>32593</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Соломахина Наталия Павловна</dc:creator>
  <cp:keywords/>
  <dc:description/>
  <cp:lastModifiedBy>Парыгина Светлана Викторовна</cp:lastModifiedBy>
  <cp:revision>390</cp:revision>
  <dcterms:created xsi:type="dcterms:W3CDTF">2020-01-15T02:10:00Z</dcterms:created>
  <dcterms:modified xsi:type="dcterms:W3CDTF">2026-03-18T00:41:00Z</dcterms:modified>
</cp:coreProperties>
</file>